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1C9" w:rsidRPr="00462837" w:rsidRDefault="00086CC3" w:rsidP="007A0B30">
      <w:pPr>
        <w:pStyle w:val="Subtitle"/>
        <w:rPr>
          <w:rFonts w:ascii="Tahoma" w:hAnsi="Tahoma" w:cs="Tahoma"/>
          <w:b/>
          <w:bCs/>
        </w:rPr>
      </w:pPr>
      <w:r>
        <w:rPr>
          <w:rFonts w:ascii="Tahoma" w:hAnsi="Tahoma" w:cs="Tahoma"/>
          <w:b/>
          <w:bCs/>
        </w:rPr>
        <w:t>Profile No.: 190</w:t>
      </w:r>
      <w:r w:rsidR="008641C9" w:rsidRPr="00462837">
        <w:rPr>
          <w:rFonts w:ascii="Tahoma" w:hAnsi="Tahoma" w:cs="Tahoma"/>
          <w:b/>
          <w:bCs/>
        </w:rPr>
        <w:tab/>
      </w:r>
      <w:r w:rsidR="008641C9" w:rsidRPr="00462837">
        <w:rPr>
          <w:rFonts w:ascii="Tahoma" w:hAnsi="Tahoma" w:cs="Tahoma"/>
          <w:b/>
          <w:bCs/>
        </w:rPr>
        <w:tab/>
      </w:r>
      <w:r w:rsidR="008641C9" w:rsidRPr="00462837">
        <w:rPr>
          <w:rFonts w:ascii="Tahoma" w:hAnsi="Tahoma" w:cs="Tahoma"/>
          <w:b/>
          <w:bCs/>
        </w:rPr>
        <w:tab/>
      </w:r>
      <w:r w:rsidR="008641C9" w:rsidRPr="00462837">
        <w:rPr>
          <w:rFonts w:ascii="Tahoma" w:hAnsi="Tahoma" w:cs="Tahoma"/>
          <w:b/>
          <w:bCs/>
        </w:rPr>
        <w:tab/>
      </w:r>
      <w:r w:rsidR="008641C9" w:rsidRPr="00462837">
        <w:rPr>
          <w:rFonts w:ascii="Tahoma" w:hAnsi="Tahoma" w:cs="Tahoma"/>
          <w:b/>
          <w:bCs/>
        </w:rPr>
        <w:tab/>
      </w:r>
      <w:r w:rsidR="008641C9" w:rsidRPr="00462837">
        <w:rPr>
          <w:rFonts w:ascii="Tahoma" w:hAnsi="Tahoma" w:cs="Tahoma"/>
          <w:b/>
          <w:bCs/>
        </w:rPr>
        <w:tab/>
      </w:r>
      <w:r w:rsidR="008641C9" w:rsidRPr="00462837">
        <w:rPr>
          <w:rFonts w:ascii="Tahoma" w:hAnsi="Tahoma" w:cs="Tahoma"/>
          <w:b/>
          <w:bCs/>
        </w:rPr>
        <w:tab/>
        <w:t>NIC Code: 10501</w:t>
      </w:r>
    </w:p>
    <w:p w:rsidR="008641C9" w:rsidRDefault="008641C9" w:rsidP="008641C9">
      <w:pPr>
        <w:pStyle w:val="DefaultText"/>
        <w:spacing w:line="360" w:lineRule="auto"/>
        <w:jc w:val="center"/>
        <w:rPr>
          <w:rFonts w:ascii="Tahoma" w:hAnsi="Tahoma" w:cs="Tahoma"/>
          <w:b/>
        </w:rPr>
      </w:pPr>
    </w:p>
    <w:p w:rsidR="00D01B0B" w:rsidRPr="00D01B0B" w:rsidRDefault="00290564" w:rsidP="008641C9">
      <w:pPr>
        <w:pStyle w:val="DefaultText"/>
        <w:spacing w:line="360" w:lineRule="auto"/>
        <w:jc w:val="center"/>
        <w:rPr>
          <w:rFonts w:ascii="Tahoma" w:hAnsi="Tahoma" w:cs="Tahoma"/>
          <w:b/>
          <w:bCs/>
          <w:sz w:val="30"/>
          <w:szCs w:val="30"/>
        </w:rPr>
      </w:pPr>
      <w:r w:rsidRPr="00290564">
        <w:rPr>
          <w:rFonts w:ascii="Tahoma" w:hAnsi="Tahoma" w:cs="Tahoma"/>
          <w:b/>
          <w:bCs/>
          <w:sz w:val="30"/>
          <w:szCs w:val="30"/>
        </w:rPr>
        <w:t>PASTEURIZED MILK PLANT WITH COLD ROOM</w:t>
      </w:r>
    </w:p>
    <w:p w:rsidR="00753621" w:rsidRDefault="00753621" w:rsidP="008641C9">
      <w:pPr>
        <w:spacing w:line="360" w:lineRule="auto"/>
        <w:jc w:val="center"/>
        <w:rPr>
          <w:rFonts w:ascii="Tahoma" w:eastAsia="Times New Roman" w:hAnsi="Tahoma" w:cs="Tahoma"/>
          <w:b/>
          <w:szCs w:val="22"/>
          <w:lang w:bidi="ar-SA"/>
        </w:rPr>
      </w:pPr>
    </w:p>
    <w:p w:rsidR="00873422" w:rsidRPr="000C6A12" w:rsidRDefault="000C6A12" w:rsidP="008641C9">
      <w:pPr>
        <w:pStyle w:val="DefaultText"/>
        <w:numPr>
          <w:ilvl w:val="0"/>
          <w:numId w:val="14"/>
        </w:numPr>
        <w:spacing w:line="360" w:lineRule="auto"/>
        <w:jc w:val="both"/>
        <w:rPr>
          <w:rFonts w:ascii="Tahoma" w:hAnsi="Tahoma" w:cs="Tahoma"/>
          <w:szCs w:val="22"/>
        </w:rPr>
      </w:pPr>
      <w:r w:rsidRPr="000C6A12">
        <w:rPr>
          <w:rFonts w:ascii="Tahoma" w:hAnsi="Tahoma" w:cs="Tahoma"/>
          <w:b/>
          <w:szCs w:val="22"/>
        </w:rPr>
        <w:t>INTRODUCTION:</w:t>
      </w:r>
    </w:p>
    <w:p w:rsidR="00610519" w:rsidRDefault="00610519" w:rsidP="008641C9">
      <w:pPr>
        <w:pStyle w:val="DefaultText"/>
        <w:spacing w:line="360" w:lineRule="auto"/>
        <w:ind w:left="720"/>
        <w:jc w:val="both"/>
        <w:rPr>
          <w:rFonts w:ascii="Tahoma" w:hAnsi="Tahoma" w:cs="Tahoma"/>
          <w:sz w:val="22"/>
          <w:szCs w:val="22"/>
        </w:rPr>
      </w:pPr>
    </w:p>
    <w:p w:rsidR="00187CC7" w:rsidRPr="00873422" w:rsidRDefault="0024620F" w:rsidP="008641C9">
      <w:pPr>
        <w:pStyle w:val="DefaultText"/>
        <w:spacing w:line="360" w:lineRule="auto"/>
        <w:jc w:val="both"/>
        <w:rPr>
          <w:rFonts w:ascii="Tahoma" w:hAnsi="Tahoma" w:cs="Tahoma"/>
          <w:sz w:val="22"/>
          <w:szCs w:val="22"/>
        </w:rPr>
      </w:pPr>
      <w:r w:rsidRPr="0024620F">
        <w:rPr>
          <w:rFonts w:ascii="Tahoma" w:hAnsi="Tahoma" w:cs="Tahoma"/>
          <w:sz w:val="22"/>
          <w:szCs w:val="22"/>
          <w:lang w:val="en-IN"/>
        </w:rPr>
        <w:t xml:space="preserve">Dairy is a part of fragmented industry and the local needs of consumers are to be met through local supplies of milk and milk products. On an </w:t>
      </w:r>
      <w:proofErr w:type="gramStart"/>
      <w:r w:rsidRPr="0024620F">
        <w:rPr>
          <w:rFonts w:ascii="Tahoma" w:hAnsi="Tahoma" w:cs="Tahoma"/>
          <w:sz w:val="22"/>
          <w:szCs w:val="22"/>
          <w:lang w:val="en-IN"/>
        </w:rPr>
        <w:t>average</w:t>
      </w:r>
      <w:proofErr w:type="gramEnd"/>
      <w:r w:rsidRPr="0024620F">
        <w:rPr>
          <w:rFonts w:ascii="Tahoma" w:hAnsi="Tahoma" w:cs="Tahoma"/>
          <w:sz w:val="22"/>
          <w:szCs w:val="22"/>
          <w:lang w:val="en-IN"/>
        </w:rPr>
        <w:t xml:space="preserve"> the demand of milk is around 20000 </w:t>
      </w:r>
      <w:r>
        <w:rPr>
          <w:rFonts w:ascii="Tahoma" w:hAnsi="Tahoma" w:cs="Tahoma"/>
          <w:sz w:val="22"/>
          <w:szCs w:val="22"/>
          <w:lang w:val="en-IN"/>
        </w:rPr>
        <w:t xml:space="preserve">LPD </w:t>
      </w:r>
      <w:r w:rsidRPr="0024620F">
        <w:rPr>
          <w:rFonts w:ascii="Tahoma" w:hAnsi="Tahoma" w:cs="Tahoma"/>
          <w:sz w:val="22"/>
          <w:szCs w:val="22"/>
          <w:lang w:val="en-IN"/>
        </w:rPr>
        <w:t>for a population of 100000</w:t>
      </w:r>
      <w:r>
        <w:rPr>
          <w:rFonts w:ascii="Tahoma" w:hAnsi="Tahoma" w:cs="Tahoma"/>
          <w:sz w:val="22"/>
          <w:szCs w:val="22"/>
          <w:lang w:val="en-IN"/>
        </w:rPr>
        <w:t xml:space="preserve">. </w:t>
      </w:r>
      <w:r w:rsidRPr="0024620F">
        <w:rPr>
          <w:rFonts w:ascii="Tahoma" w:hAnsi="Tahoma" w:cs="Tahoma"/>
          <w:sz w:val="22"/>
          <w:szCs w:val="22"/>
          <w:lang w:val="en-IN"/>
        </w:rPr>
        <w:t>The consumption for milk products will vary</w:t>
      </w:r>
      <w:r>
        <w:rPr>
          <w:rFonts w:ascii="Tahoma" w:hAnsi="Tahoma" w:cs="Tahoma"/>
          <w:sz w:val="22"/>
          <w:szCs w:val="22"/>
          <w:lang w:val="en-IN"/>
        </w:rPr>
        <w:t xml:space="preserve"> </w:t>
      </w:r>
      <w:r w:rsidRPr="0024620F">
        <w:rPr>
          <w:rFonts w:ascii="Tahoma" w:hAnsi="Tahoma" w:cs="Tahoma"/>
          <w:sz w:val="22"/>
          <w:szCs w:val="22"/>
          <w:lang w:val="en-IN"/>
        </w:rPr>
        <w:t xml:space="preserve">depending upon cultural diversity and seasonal conditions. While there are a few National brands in milk like </w:t>
      </w:r>
      <w:proofErr w:type="spellStart"/>
      <w:r w:rsidRPr="0024620F">
        <w:rPr>
          <w:rFonts w:ascii="Tahoma" w:hAnsi="Tahoma" w:cs="Tahoma"/>
          <w:sz w:val="22"/>
          <w:szCs w:val="22"/>
          <w:lang w:val="en-IN"/>
        </w:rPr>
        <w:t>Amul</w:t>
      </w:r>
      <w:proofErr w:type="spellEnd"/>
      <w:r w:rsidRPr="0024620F">
        <w:rPr>
          <w:rFonts w:ascii="Tahoma" w:hAnsi="Tahoma" w:cs="Tahoma"/>
          <w:sz w:val="22"/>
          <w:szCs w:val="22"/>
          <w:lang w:val="en-IN"/>
        </w:rPr>
        <w:t>, Mother Dairy, Britannia and Nestle but</w:t>
      </w:r>
      <w:r>
        <w:rPr>
          <w:rFonts w:ascii="Tahoma" w:hAnsi="Tahoma" w:cs="Tahoma"/>
          <w:sz w:val="22"/>
          <w:szCs w:val="22"/>
          <w:lang w:val="en-IN"/>
        </w:rPr>
        <w:t xml:space="preserve"> </w:t>
      </w:r>
      <w:r w:rsidRPr="0024620F">
        <w:rPr>
          <w:rFonts w:ascii="Tahoma" w:hAnsi="Tahoma" w:cs="Tahoma"/>
          <w:sz w:val="22"/>
          <w:szCs w:val="22"/>
          <w:lang w:val="en-IN"/>
        </w:rPr>
        <w:t>for small towns even these companies are making strategic alliances with local players in mini dairy segment to cater to the requirements of those</w:t>
      </w:r>
      <w:r>
        <w:rPr>
          <w:rFonts w:ascii="Tahoma" w:hAnsi="Tahoma" w:cs="Tahoma"/>
          <w:sz w:val="22"/>
          <w:szCs w:val="22"/>
          <w:lang w:val="en-IN"/>
        </w:rPr>
        <w:t xml:space="preserve"> </w:t>
      </w:r>
      <w:r w:rsidRPr="0024620F">
        <w:rPr>
          <w:rFonts w:ascii="Tahoma" w:hAnsi="Tahoma" w:cs="Tahoma"/>
          <w:sz w:val="22"/>
          <w:szCs w:val="22"/>
          <w:lang w:val="en-IN"/>
        </w:rPr>
        <w:t>markets. India is currently largest producer of milk with around 122 million MT per day. By 2020 it is expected to have a demand supply gap of almost the</w:t>
      </w:r>
      <w:r>
        <w:rPr>
          <w:rFonts w:ascii="Tahoma" w:hAnsi="Tahoma" w:cs="Tahoma"/>
          <w:sz w:val="22"/>
          <w:szCs w:val="22"/>
          <w:lang w:val="en-IN"/>
        </w:rPr>
        <w:t xml:space="preserve"> </w:t>
      </w:r>
      <w:r w:rsidRPr="0024620F">
        <w:rPr>
          <w:rFonts w:ascii="Tahoma" w:hAnsi="Tahoma" w:cs="Tahoma"/>
          <w:sz w:val="22"/>
          <w:szCs w:val="22"/>
          <w:lang w:val="en-IN"/>
        </w:rPr>
        <w:t>same volume as today’s production.</w:t>
      </w:r>
    </w:p>
    <w:p w:rsidR="00187CC7" w:rsidRPr="00873422" w:rsidRDefault="00187CC7" w:rsidP="008641C9">
      <w:pPr>
        <w:pStyle w:val="DefaultText"/>
        <w:spacing w:line="360" w:lineRule="auto"/>
        <w:ind w:left="720"/>
        <w:jc w:val="both"/>
        <w:rPr>
          <w:rFonts w:ascii="Tahoma" w:hAnsi="Tahoma" w:cs="Tahoma"/>
          <w:sz w:val="22"/>
          <w:szCs w:val="22"/>
        </w:rPr>
      </w:pPr>
    </w:p>
    <w:p w:rsidR="00873422" w:rsidRPr="000C6A12" w:rsidRDefault="000C6A12" w:rsidP="008641C9">
      <w:pPr>
        <w:pStyle w:val="DefaultText"/>
        <w:numPr>
          <w:ilvl w:val="0"/>
          <w:numId w:val="14"/>
        </w:numPr>
        <w:spacing w:line="360" w:lineRule="auto"/>
        <w:jc w:val="both"/>
        <w:rPr>
          <w:rFonts w:ascii="Tahoma" w:hAnsi="Tahoma" w:cs="Tahoma"/>
          <w:szCs w:val="22"/>
        </w:rPr>
      </w:pPr>
      <w:r w:rsidRPr="000C6A12">
        <w:rPr>
          <w:rFonts w:ascii="Tahoma" w:hAnsi="Tahoma" w:cs="Tahoma"/>
          <w:b/>
          <w:szCs w:val="22"/>
        </w:rPr>
        <w:t>PRODUCT &amp; ITS APPLICATION:</w:t>
      </w:r>
    </w:p>
    <w:p w:rsidR="00873422" w:rsidRDefault="00873422" w:rsidP="008641C9">
      <w:pPr>
        <w:pStyle w:val="DefaultText"/>
        <w:spacing w:line="360" w:lineRule="auto"/>
        <w:ind w:left="720"/>
        <w:jc w:val="both"/>
        <w:rPr>
          <w:rFonts w:ascii="Tahoma" w:hAnsi="Tahoma" w:cs="Tahoma"/>
          <w:sz w:val="22"/>
          <w:szCs w:val="22"/>
        </w:rPr>
      </w:pPr>
    </w:p>
    <w:p w:rsidR="00652466" w:rsidRPr="00652466" w:rsidRDefault="00987E2F" w:rsidP="008641C9">
      <w:pPr>
        <w:pStyle w:val="DefaultText"/>
        <w:spacing w:line="360" w:lineRule="auto"/>
        <w:jc w:val="both"/>
        <w:rPr>
          <w:rFonts w:ascii="Tahoma" w:hAnsi="Tahoma" w:cs="Tahoma"/>
          <w:sz w:val="22"/>
          <w:szCs w:val="22"/>
          <w:lang w:val="en-IN" w:bidi="en-US"/>
        </w:rPr>
      </w:pPr>
      <w:r>
        <w:rPr>
          <w:rFonts w:ascii="Tahoma" w:hAnsi="Tahoma" w:cs="Tahoma"/>
          <w:sz w:val="22"/>
          <w:szCs w:val="22"/>
          <w:lang w:val="en-IN" w:bidi="en-US"/>
        </w:rPr>
        <w:t xml:space="preserve">Milk and milk products are stipulated diet for almost every Indian. Milk is rich source of many nutrients and has many uses in many recipes. Products made from milk are cheese, paneer, sweets, ghee, cream, buttermilk, curd, chocolates, cookies etc. </w:t>
      </w:r>
    </w:p>
    <w:p w:rsidR="00A811AF" w:rsidRPr="000C6A12" w:rsidRDefault="00A811AF" w:rsidP="008641C9">
      <w:pPr>
        <w:pStyle w:val="ListParagraph"/>
        <w:spacing w:line="360" w:lineRule="auto"/>
        <w:jc w:val="both"/>
        <w:rPr>
          <w:rFonts w:ascii="Tahoma" w:hAnsi="Tahoma" w:cs="Tahoma"/>
          <w:szCs w:val="22"/>
        </w:rPr>
      </w:pPr>
    </w:p>
    <w:p w:rsidR="00873422" w:rsidRPr="000C6A12" w:rsidRDefault="000C6A12" w:rsidP="008641C9">
      <w:pPr>
        <w:pStyle w:val="DefaultText"/>
        <w:numPr>
          <w:ilvl w:val="0"/>
          <w:numId w:val="14"/>
        </w:numPr>
        <w:spacing w:line="360" w:lineRule="auto"/>
        <w:jc w:val="both"/>
        <w:rPr>
          <w:rFonts w:ascii="Tahoma" w:hAnsi="Tahoma" w:cs="Tahoma"/>
          <w:szCs w:val="22"/>
        </w:rPr>
      </w:pPr>
      <w:r w:rsidRPr="000C6A12">
        <w:rPr>
          <w:rFonts w:ascii="Tahoma" w:hAnsi="Tahoma" w:cs="Tahoma"/>
          <w:b/>
          <w:szCs w:val="22"/>
        </w:rPr>
        <w:t>DESIRED QUALIFICATIONS FOR PROMOTER:</w:t>
      </w:r>
    </w:p>
    <w:p w:rsidR="00873422" w:rsidRDefault="00873422" w:rsidP="008641C9">
      <w:pPr>
        <w:pStyle w:val="DefaultText"/>
        <w:spacing w:line="360" w:lineRule="auto"/>
        <w:ind w:left="720"/>
        <w:jc w:val="both"/>
        <w:rPr>
          <w:rFonts w:ascii="Tahoma" w:hAnsi="Tahoma" w:cs="Tahoma"/>
          <w:b/>
          <w:sz w:val="22"/>
          <w:szCs w:val="22"/>
        </w:rPr>
      </w:pPr>
    </w:p>
    <w:p w:rsidR="00E47DE2" w:rsidRDefault="00EA7913" w:rsidP="008641C9">
      <w:pPr>
        <w:pStyle w:val="DefaultText"/>
        <w:spacing w:line="360" w:lineRule="auto"/>
        <w:jc w:val="both"/>
        <w:rPr>
          <w:rFonts w:ascii="Tahoma" w:hAnsi="Tahoma" w:cs="Tahoma"/>
          <w:sz w:val="22"/>
          <w:szCs w:val="22"/>
        </w:rPr>
      </w:pPr>
      <w:r>
        <w:rPr>
          <w:rFonts w:ascii="Tahoma" w:hAnsi="Tahoma" w:cs="Tahoma"/>
          <w:sz w:val="22"/>
          <w:szCs w:val="22"/>
        </w:rPr>
        <w:t>Successful running this project d</w:t>
      </w:r>
      <w:r w:rsidR="00753621">
        <w:rPr>
          <w:rFonts w:ascii="Tahoma" w:hAnsi="Tahoma" w:cs="Tahoma"/>
          <w:sz w:val="22"/>
          <w:szCs w:val="22"/>
        </w:rPr>
        <w:t>oes not require any specific qualification.</w:t>
      </w:r>
    </w:p>
    <w:p w:rsidR="00DC2FD9" w:rsidRDefault="00DC2FD9" w:rsidP="008641C9">
      <w:pPr>
        <w:pStyle w:val="DefaultText"/>
        <w:spacing w:line="360" w:lineRule="auto"/>
        <w:jc w:val="both"/>
        <w:rPr>
          <w:rFonts w:ascii="Tahoma" w:hAnsi="Tahoma" w:cs="Tahoma"/>
          <w:sz w:val="22"/>
          <w:szCs w:val="22"/>
        </w:rPr>
      </w:pPr>
    </w:p>
    <w:p w:rsidR="00DC2FD9" w:rsidRDefault="00DC2FD9" w:rsidP="008641C9">
      <w:pPr>
        <w:pStyle w:val="DefaultText"/>
        <w:numPr>
          <w:ilvl w:val="0"/>
          <w:numId w:val="14"/>
        </w:numPr>
        <w:spacing w:line="360" w:lineRule="auto"/>
        <w:jc w:val="both"/>
        <w:rPr>
          <w:rFonts w:ascii="Tahoma" w:hAnsi="Tahoma" w:cs="Tahoma"/>
          <w:b/>
          <w:bCs/>
        </w:rPr>
      </w:pPr>
      <w:r>
        <w:rPr>
          <w:rFonts w:ascii="Tahoma" w:hAnsi="Tahoma" w:cs="Tahoma"/>
          <w:b/>
          <w:bCs/>
        </w:rPr>
        <w:t>INDUSTRY LOOKOUT AND TRENDS</w:t>
      </w:r>
    </w:p>
    <w:p w:rsidR="008641C9" w:rsidRPr="00DC2FD9" w:rsidRDefault="008641C9" w:rsidP="008641C9">
      <w:pPr>
        <w:pStyle w:val="DefaultText"/>
        <w:spacing w:line="360" w:lineRule="auto"/>
        <w:ind w:left="720"/>
        <w:jc w:val="both"/>
        <w:rPr>
          <w:rFonts w:ascii="Tahoma" w:hAnsi="Tahoma" w:cs="Tahoma"/>
          <w:b/>
          <w:bCs/>
        </w:rPr>
      </w:pPr>
    </w:p>
    <w:p w:rsidR="001A1BAF" w:rsidRDefault="001A1BAF" w:rsidP="008641C9">
      <w:pPr>
        <w:spacing w:line="360" w:lineRule="auto"/>
        <w:jc w:val="both"/>
        <w:rPr>
          <w:rFonts w:ascii="Tahoma" w:eastAsia="Times New Roman" w:hAnsi="Tahoma" w:cs="Tahoma"/>
          <w:sz w:val="22"/>
          <w:szCs w:val="22"/>
          <w:lang w:val="en-IN" w:eastAsia="en-IN" w:bidi="gu-IN"/>
        </w:rPr>
      </w:pPr>
      <w:r w:rsidRPr="001A1BAF">
        <w:rPr>
          <w:rFonts w:ascii="Tahoma" w:eastAsia="Times New Roman" w:hAnsi="Tahoma" w:cs="Tahoma"/>
          <w:sz w:val="22"/>
          <w:szCs w:val="22"/>
          <w:lang w:val="en-IN" w:eastAsia="en-IN" w:bidi="gu-IN"/>
        </w:rPr>
        <w:t xml:space="preserve">The primary appeal of milk powder is the increased shelf life it offers due to less moisture content. Longer shelf life is desirable in places with extreme temperature and poor transport facilities. The reduced transportation and storage costs associated with milk powder fuels the </w:t>
      </w:r>
      <w:r w:rsidRPr="001A1BAF">
        <w:rPr>
          <w:rFonts w:ascii="Tahoma" w:eastAsia="Times New Roman" w:hAnsi="Tahoma" w:cs="Tahoma"/>
          <w:sz w:val="22"/>
          <w:szCs w:val="22"/>
          <w:lang w:val="en-IN" w:eastAsia="en-IN" w:bidi="gu-IN"/>
        </w:rPr>
        <w:lastRenderedPageBreak/>
        <w:t>growth of the global milk powder market. Moreover, the rising disposable income of population living in emerging nations and increasing adoption as an alternative to milk are likely to boost the demand for milk powder. </w:t>
      </w:r>
    </w:p>
    <w:p w:rsidR="008641C9" w:rsidRPr="001A1BAF" w:rsidRDefault="008641C9" w:rsidP="008641C9">
      <w:pPr>
        <w:spacing w:line="360" w:lineRule="auto"/>
        <w:jc w:val="both"/>
        <w:rPr>
          <w:rFonts w:ascii="Tahoma" w:eastAsia="Times New Roman" w:hAnsi="Tahoma" w:cs="Tahoma"/>
          <w:sz w:val="22"/>
          <w:szCs w:val="22"/>
          <w:lang w:val="en-IN" w:eastAsia="en-IN" w:bidi="gu-IN"/>
        </w:rPr>
      </w:pPr>
    </w:p>
    <w:p w:rsidR="001A1BAF" w:rsidRDefault="001A1BAF" w:rsidP="008641C9">
      <w:pPr>
        <w:spacing w:line="360" w:lineRule="auto"/>
        <w:jc w:val="both"/>
        <w:rPr>
          <w:rFonts w:ascii="Tahoma" w:eastAsia="Times New Roman" w:hAnsi="Tahoma" w:cs="Tahoma"/>
          <w:sz w:val="22"/>
          <w:szCs w:val="22"/>
          <w:lang w:val="en-IN" w:eastAsia="en-IN" w:bidi="gu-IN"/>
        </w:rPr>
      </w:pPr>
      <w:r w:rsidRPr="001A1BAF">
        <w:rPr>
          <w:rFonts w:ascii="Tahoma" w:eastAsia="Times New Roman" w:hAnsi="Tahoma" w:cs="Tahoma"/>
          <w:sz w:val="22"/>
          <w:szCs w:val="22"/>
          <w:lang w:val="en-IN" w:eastAsia="en-IN" w:bidi="gu-IN"/>
        </w:rPr>
        <w:t>The growth of the global milk powder market is anticipated to be hampered with the growing concerns for ultra-high temperature (UHT) milk. Whole milk powder has all the nutrients present in milk, except vitamin C, vitamin B12, thiamine, and a reduced amount of protein. Moreover, the 2008 Chinese milk scandal, in which hundreds of infants died due to the consumption of adulterated powdered milk, has led to the development of stringent regulations regarding milk powder in many countries including China. These regulations coupled with globally declining prices of dairy products pose a challenge to the manufacturers, thereby impeding the growth of the global milk powder market. </w:t>
      </w:r>
    </w:p>
    <w:p w:rsidR="008641C9" w:rsidRPr="001A1BAF" w:rsidRDefault="008641C9" w:rsidP="008641C9">
      <w:pPr>
        <w:spacing w:line="360" w:lineRule="auto"/>
        <w:jc w:val="both"/>
        <w:rPr>
          <w:rFonts w:ascii="Tahoma" w:eastAsia="Times New Roman" w:hAnsi="Tahoma" w:cs="Tahoma"/>
          <w:sz w:val="22"/>
          <w:szCs w:val="22"/>
          <w:lang w:val="en-IN" w:eastAsia="en-IN" w:bidi="gu-IN"/>
        </w:rPr>
      </w:pPr>
    </w:p>
    <w:p w:rsidR="001A1BAF" w:rsidRDefault="001A1BAF" w:rsidP="008641C9">
      <w:pPr>
        <w:spacing w:line="360" w:lineRule="auto"/>
        <w:jc w:val="both"/>
        <w:rPr>
          <w:rFonts w:ascii="Tahoma" w:eastAsia="Times New Roman" w:hAnsi="Tahoma" w:cs="Tahoma"/>
          <w:sz w:val="22"/>
          <w:szCs w:val="22"/>
          <w:lang w:val="en-IN" w:eastAsia="en-IN" w:bidi="gu-IN"/>
        </w:rPr>
      </w:pPr>
      <w:r w:rsidRPr="001A1BAF">
        <w:rPr>
          <w:rFonts w:ascii="Tahoma" w:eastAsia="Times New Roman" w:hAnsi="Tahoma" w:cs="Tahoma"/>
          <w:sz w:val="22"/>
          <w:szCs w:val="22"/>
          <w:lang w:val="en-IN" w:eastAsia="en-IN" w:bidi="gu-IN"/>
        </w:rPr>
        <w:t xml:space="preserve">The global milk powder market is segmented </w:t>
      </w:r>
      <w:proofErr w:type="gramStart"/>
      <w:r w:rsidRPr="001A1BAF">
        <w:rPr>
          <w:rFonts w:ascii="Tahoma" w:eastAsia="Times New Roman" w:hAnsi="Tahoma" w:cs="Tahoma"/>
          <w:sz w:val="22"/>
          <w:szCs w:val="22"/>
          <w:lang w:val="en-IN" w:eastAsia="en-IN" w:bidi="gu-IN"/>
        </w:rPr>
        <w:t>on the basis of</w:t>
      </w:r>
      <w:proofErr w:type="gramEnd"/>
      <w:r w:rsidRPr="001A1BAF">
        <w:rPr>
          <w:rFonts w:ascii="Tahoma" w:eastAsia="Times New Roman" w:hAnsi="Tahoma" w:cs="Tahoma"/>
          <w:sz w:val="22"/>
          <w:szCs w:val="22"/>
          <w:lang w:val="en-IN" w:eastAsia="en-IN" w:bidi="gu-IN"/>
        </w:rPr>
        <w:t xml:space="preserve"> type, applications, and geography. The key regions studied are Asia Pacific, Europe, North </w:t>
      </w:r>
      <w:r w:rsidR="00BE1580">
        <w:rPr>
          <w:rFonts w:ascii="Tahoma" w:eastAsia="Times New Roman" w:hAnsi="Tahoma" w:cs="Tahoma"/>
          <w:sz w:val="22"/>
          <w:szCs w:val="22"/>
          <w:lang w:val="en-IN" w:eastAsia="en-IN" w:bidi="gu-IN"/>
        </w:rPr>
        <w:t xml:space="preserve">America, and Rest of the World </w:t>
      </w:r>
      <w:r w:rsidRPr="001A1BAF">
        <w:rPr>
          <w:rFonts w:ascii="Tahoma" w:eastAsia="Times New Roman" w:hAnsi="Tahoma" w:cs="Tahoma"/>
          <w:sz w:val="22"/>
          <w:szCs w:val="22"/>
          <w:lang w:val="en-IN" w:eastAsia="en-IN" w:bidi="gu-IN"/>
        </w:rPr>
        <w:t>Globally, New Zealand is the leading exporter of milk powder. The U.S. is the leading producer of mi</w:t>
      </w:r>
      <w:r>
        <w:rPr>
          <w:rFonts w:ascii="Tahoma" w:eastAsia="Times New Roman" w:hAnsi="Tahoma" w:cs="Tahoma"/>
          <w:sz w:val="22"/>
          <w:szCs w:val="22"/>
          <w:lang w:val="en-IN" w:eastAsia="en-IN" w:bidi="gu-IN"/>
        </w:rPr>
        <w:t xml:space="preserve">lk </w:t>
      </w:r>
      <w:r w:rsidR="00FD3CE2">
        <w:rPr>
          <w:rFonts w:ascii="Tahoma" w:eastAsia="Times New Roman" w:hAnsi="Tahoma" w:cs="Tahoma"/>
          <w:sz w:val="22"/>
          <w:szCs w:val="22"/>
          <w:lang w:val="en-IN" w:eastAsia="en-IN" w:bidi="gu-IN"/>
        </w:rPr>
        <w:t>powder</w:t>
      </w:r>
      <w:r w:rsidR="00FD3CE2" w:rsidRPr="001A1BAF">
        <w:rPr>
          <w:rFonts w:ascii="Tahoma" w:eastAsia="Times New Roman" w:hAnsi="Tahoma" w:cs="Tahoma"/>
          <w:sz w:val="22"/>
          <w:szCs w:val="22"/>
          <w:lang w:val="en-IN" w:eastAsia="en-IN" w:bidi="gu-IN"/>
        </w:rPr>
        <w:t>;</w:t>
      </w:r>
      <w:r w:rsidRPr="001A1BAF">
        <w:rPr>
          <w:rFonts w:ascii="Tahoma" w:eastAsia="Times New Roman" w:hAnsi="Tahoma" w:cs="Tahoma"/>
          <w:sz w:val="22"/>
          <w:szCs w:val="22"/>
          <w:lang w:val="en-IN" w:eastAsia="en-IN" w:bidi="gu-IN"/>
        </w:rPr>
        <w:t xml:space="preserve"> however, a large part of the volume is consumed domestically. China and France are also among the largest markets for powdered milk. </w:t>
      </w:r>
    </w:p>
    <w:p w:rsidR="008641C9" w:rsidRPr="001A1BAF" w:rsidRDefault="008641C9" w:rsidP="008641C9">
      <w:pPr>
        <w:spacing w:line="360" w:lineRule="auto"/>
        <w:jc w:val="both"/>
        <w:rPr>
          <w:rFonts w:ascii="Tahoma" w:eastAsia="Times New Roman" w:hAnsi="Tahoma" w:cs="Tahoma"/>
          <w:sz w:val="22"/>
          <w:szCs w:val="22"/>
          <w:lang w:val="en-IN" w:eastAsia="en-IN" w:bidi="gu-IN"/>
        </w:rPr>
      </w:pPr>
    </w:p>
    <w:p w:rsidR="001A1BAF" w:rsidRPr="001A1BAF" w:rsidRDefault="001A1BAF" w:rsidP="008641C9">
      <w:pPr>
        <w:spacing w:line="360" w:lineRule="auto"/>
        <w:jc w:val="both"/>
        <w:rPr>
          <w:rFonts w:ascii="Tahoma" w:eastAsia="Times New Roman" w:hAnsi="Tahoma" w:cs="Tahoma"/>
          <w:sz w:val="22"/>
          <w:szCs w:val="22"/>
          <w:lang w:val="en-IN" w:eastAsia="en-IN" w:bidi="gu-IN"/>
        </w:rPr>
      </w:pPr>
      <w:r w:rsidRPr="001A1BAF">
        <w:rPr>
          <w:rFonts w:ascii="Tahoma" w:eastAsia="Times New Roman" w:hAnsi="Tahoma" w:cs="Tahoma"/>
          <w:sz w:val="22"/>
          <w:szCs w:val="22"/>
          <w:lang w:val="en-IN" w:eastAsia="en-IN" w:bidi="gu-IN"/>
        </w:rPr>
        <w:t xml:space="preserve">By type, the global milk powder market is segmented into dry whey products, dry dairy blends, dry buttermilk, dry whole milk, and </w:t>
      </w:r>
      <w:r w:rsidR="00FD3CE2" w:rsidRPr="001A1BAF">
        <w:rPr>
          <w:rFonts w:ascii="Tahoma" w:eastAsia="Times New Roman" w:hAnsi="Tahoma" w:cs="Tahoma"/>
          <w:sz w:val="22"/>
          <w:szCs w:val="22"/>
          <w:lang w:val="en-IN" w:eastAsia="en-IN" w:bidi="gu-IN"/>
        </w:rPr>
        <w:t>non-fat</w:t>
      </w:r>
      <w:r w:rsidRPr="001A1BAF">
        <w:rPr>
          <w:rFonts w:ascii="Tahoma" w:eastAsia="Times New Roman" w:hAnsi="Tahoma" w:cs="Tahoma"/>
          <w:sz w:val="22"/>
          <w:szCs w:val="22"/>
          <w:lang w:val="en-IN" w:eastAsia="en-IN" w:bidi="gu-IN"/>
        </w:rPr>
        <w:t xml:space="preserve"> dry milk. Based on application, the market is segmented into infant formulas, nutritional foods, confectionaries, and baked sweets and </w:t>
      </w:r>
      <w:r w:rsidR="00FD3CE2" w:rsidRPr="001A1BAF">
        <w:rPr>
          <w:rFonts w:ascii="Tahoma" w:eastAsia="Times New Roman" w:hAnsi="Tahoma" w:cs="Tahoma"/>
          <w:sz w:val="22"/>
          <w:szCs w:val="22"/>
          <w:lang w:val="en-IN" w:eastAsia="en-IN" w:bidi="gu-IN"/>
        </w:rPr>
        <w:t>savouries</w:t>
      </w:r>
      <w:r w:rsidRPr="001A1BAF">
        <w:rPr>
          <w:rFonts w:ascii="Tahoma" w:eastAsia="Times New Roman" w:hAnsi="Tahoma" w:cs="Tahoma"/>
          <w:sz w:val="22"/>
          <w:szCs w:val="22"/>
          <w:lang w:val="en-IN" w:eastAsia="en-IN" w:bidi="gu-IN"/>
        </w:rPr>
        <w:t>. </w:t>
      </w:r>
    </w:p>
    <w:p w:rsidR="00706C0F" w:rsidRPr="00706C0F" w:rsidRDefault="00706C0F" w:rsidP="008641C9">
      <w:pPr>
        <w:spacing w:line="360" w:lineRule="auto"/>
        <w:jc w:val="both"/>
        <w:rPr>
          <w:rFonts w:ascii="Tahoma" w:hAnsi="Tahoma" w:cs="Tahoma"/>
          <w:sz w:val="22"/>
          <w:szCs w:val="22"/>
        </w:rPr>
      </w:pPr>
    </w:p>
    <w:p w:rsidR="00873422" w:rsidRPr="000C6A12" w:rsidRDefault="000C6A12" w:rsidP="008641C9">
      <w:pPr>
        <w:pStyle w:val="DefaultText"/>
        <w:numPr>
          <w:ilvl w:val="0"/>
          <w:numId w:val="14"/>
        </w:numPr>
        <w:spacing w:line="360" w:lineRule="auto"/>
        <w:jc w:val="both"/>
        <w:rPr>
          <w:rFonts w:ascii="Tahoma" w:hAnsi="Tahoma" w:cs="Tahoma"/>
          <w:szCs w:val="22"/>
        </w:rPr>
      </w:pPr>
      <w:r w:rsidRPr="000C6A12">
        <w:rPr>
          <w:rFonts w:ascii="Tahoma" w:hAnsi="Tahoma" w:cs="Tahoma"/>
          <w:b/>
          <w:szCs w:val="22"/>
        </w:rPr>
        <w:t>MARKET POTENTIAL AND MARKETING ISSUES, IF ANY:</w:t>
      </w:r>
    </w:p>
    <w:p w:rsidR="00873422" w:rsidRDefault="00873422" w:rsidP="008641C9">
      <w:pPr>
        <w:pStyle w:val="DefaultText"/>
        <w:spacing w:line="360" w:lineRule="auto"/>
        <w:ind w:left="720"/>
        <w:jc w:val="both"/>
        <w:rPr>
          <w:rFonts w:ascii="Tahoma" w:hAnsi="Tahoma" w:cs="Tahoma"/>
          <w:b/>
          <w:sz w:val="22"/>
          <w:szCs w:val="22"/>
        </w:rPr>
      </w:pPr>
    </w:p>
    <w:p w:rsidR="004A2391" w:rsidRPr="00977D3D" w:rsidRDefault="00D06D6B" w:rsidP="008641C9">
      <w:pPr>
        <w:spacing w:line="360" w:lineRule="auto"/>
        <w:jc w:val="both"/>
        <w:rPr>
          <w:rFonts w:ascii="Tahoma" w:eastAsia="Times New Roman" w:hAnsi="Tahoma" w:cs="Tahoma"/>
          <w:sz w:val="22"/>
          <w:szCs w:val="22"/>
        </w:rPr>
      </w:pPr>
      <w:r w:rsidRPr="00977D3D">
        <w:rPr>
          <w:rFonts w:ascii="Tahoma" w:eastAsia="Times New Roman" w:hAnsi="Tahoma" w:cs="Tahoma"/>
          <w:sz w:val="22"/>
          <w:szCs w:val="22"/>
        </w:rPr>
        <w:t xml:space="preserve">India is a country of over 100 metropolitan cities (with population of more than 4 </w:t>
      </w:r>
      <w:proofErr w:type="gramStart"/>
      <w:r w:rsidRPr="00977D3D">
        <w:rPr>
          <w:rFonts w:ascii="Tahoma" w:eastAsia="Times New Roman" w:hAnsi="Tahoma" w:cs="Tahoma"/>
          <w:sz w:val="22"/>
          <w:szCs w:val="22"/>
        </w:rPr>
        <w:t>millions</w:t>
      </w:r>
      <w:proofErr w:type="gramEnd"/>
      <w:r w:rsidRPr="00977D3D">
        <w:rPr>
          <w:rFonts w:ascii="Tahoma" w:eastAsia="Times New Roman" w:hAnsi="Tahoma" w:cs="Tahoma"/>
          <w:sz w:val="22"/>
          <w:szCs w:val="22"/>
        </w:rPr>
        <w:t xml:space="preserve">). There are 400 middle India towns (1lac to 1million population) and over 2000 small towns with population around 1lac of population. On an </w:t>
      </w:r>
      <w:proofErr w:type="gramStart"/>
      <w:r w:rsidRPr="00977D3D">
        <w:rPr>
          <w:rFonts w:ascii="Tahoma" w:eastAsia="Times New Roman" w:hAnsi="Tahoma" w:cs="Tahoma"/>
          <w:sz w:val="22"/>
          <w:szCs w:val="22"/>
        </w:rPr>
        <w:t>average</w:t>
      </w:r>
      <w:proofErr w:type="gramEnd"/>
      <w:r w:rsidRPr="00977D3D">
        <w:rPr>
          <w:rFonts w:ascii="Tahoma" w:eastAsia="Times New Roman" w:hAnsi="Tahoma" w:cs="Tahoma"/>
          <w:sz w:val="22"/>
          <w:szCs w:val="22"/>
        </w:rPr>
        <w:t xml:space="preserve"> the demand of milk is around 20000 </w:t>
      </w:r>
      <w:proofErr w:type="spellStart"/>
      <w:r w:rsidRPr="00977D3D">
        <w:rPr>
          <w:rFonts w:ascii="Tahoma" w:eastAsia="Times New Roman" w:hAnsi="Tahoma" w:cs="Tahoma"/>
          <w:sz w:val="22"/>
          <w:szCs w:val="22"/>
        </w:rPr>
        <w:t>lpd</w:t>
      </w:r>
      <w:proofErr w:type="spellEnd"/>
      <w:r w:rsidRPr="00977D3D">
        <w:rPr>
          <w:rFonts w:ascii="Tahoma" w:eastAsia="Times New Roman" w:hAnsi="Tahoma" w:cs="Tahoma"/>
          <w:sz w:val="22"/>
          <w:szCs w:val="22"/>
        </w:rPr>
        <w:t xml:space="preserve"> for a population of 100000. Major requirements of the milk in small towns is met by unorganized players who are exploiting farmers and bringing milk to the households in unclean utensils and by adulterating the milk with non-descript extraneous material. </w:t>
      </w:r>
      <w:r w:rsidR="00D40744" w:rsidRPr="00977D3D">
        <w:rPr>
          <w:rFonts w:ascii="Tahoma" w:eastAsia="Times New Roman" w:hAnsi="Tahoma" w:cs="Tahoma"/>
          <w:sz w:val="22"/>
          <w:szCs w:val="22"/>
        </w:rPr>
        <w:t xml:space="preserve">With </w:t>
      </w:r>
      <w:r w:rsidR="00D40744" w:rsidRPr="00977D3D">
        <w:rPr>
          <w:rFonts w:ascii="Tahoma" w:eastAsia="Times New Roman" w:hAnsi="Tahoma" w:cs="Tahoma"/>
          <w:sz w:val="22"/>
          <w:szCs w:val="22"/>
        </w:rPr>
        <w:lastRenderedPageBreak/>
        <w:t xml:space="preserve">advanced pasteurized milk plant, storage of milk will be easy and shelf life will be increased. Moreover, there will be hygienic milk packets which will increase consumer’s trust. It will also help in wastages of milk and thus help farmers to get more revenue and high yield. It will become win-win situation for farmers and consumers both. </w:t>
      </w:r>
    </w:p>
    <w:p w:rsidR="00F029E2" w:rsidRPr="00873422" w:rsidRDefault="00F029E2" w:rsidP="008641C9">
      <w:pPr>
        <w:pStyle w:val="ListParagraph"/>
        <w:spacing w:line="360" w:lineRule="auto"/>
        <w:jc w:val="both"/>
        <w:rPr>
          <w:rFonts w:ascii="Tahoma" w:hAnsi="Tahoma" w:cs="Tahoma"/>
          <w:sz w:val="22"/>
          <w:szCs w:val="22"/>
        </w:rPr>
      </w:pPr>
    </w:p>
    <w:p w:rsidR="00873422" w:rsidRPr="000C6A12" w:rsidRDefault="000C6A12" w:rsidP="008641C9">
      <w:pPr>
        <w:pStyle w:val="DefaultText"/>
        <w:numPr>
          <w:ilvl w:val="0"/>
          <w:numId w:val="14"/>
        </w:numPr>
        <w:spacing w:line="360" w:lineRule="auto"/>
        <w:jc w:val="both"/>
        <w:rPr>
          <w:rFonts w:ascii="Tahoma" w:hAnsi="Tahoma" w:cs="Tahoma"/>
          <w:b/>
          <w:szCs w:val="22"/>
        </w:rPr>
      </w:pPr>
      <w:r w:rsidRPr="000C6A12">
        <w:rPr>
          <w:rFonts w:ascii="Tahoma" w:hAnsi="Tahoma" w:cs="Tahoma"/>
          <w:b/>
          <w:szCs w:val="22"/>
        </w:rPr>
        <w:t>RAW MATERIAL REQUIREMENTS:</w:t>
      </w:r>
    </w:p>
    <w:p w:rsidR="00873422" w:rsidRPr="0044319D" w:rsidRDefault="00873422" w:rsidP="008641C9">
      <w:pPr>
        <w:pStyle w:val="DefaultText"/>
        <w:spacing w:line="360" w:lineRule="auto"/>
        <w:ind w:left="720"/>
        <w:jc w:val="both"/>
        <w:rPr>
          <w:rFonts w:ascii="Tahoma" w:hAnsi="Tahoma" w:cs="Tahoma"/>
          <w:bCs/>
          <w:sz w:val="22"/>
          <w:szCs w:val="22"/>
        </w:rPr>
      </w:pPr>
    </w:p>
    <w:p w:rsidR="00EE66C1" w:rsidRPr="0044319D" w:rsidRDefault="00D40744" w:rsidP="008641C9">
      <w:pPr>
        <w:pStyle w:val="DefaultText"/>
        <w:spacing w:line="360" w:lineRule="auto"/>
        <w:jc w:val="both"/>
        <w:rPr>
          <w:rFonts w:ascii="Tahoma" w:hAnsi="Tahoma" w:cs="Tahoma"/>
          <w:bCs/>
          <w:sz w:val="22"/>
          <w:szCs w:val="22"/>
        </w:rPr>
      </w:pPr>
      <w:r>
        <w:rPr>
          <w:rFonts w:ascii="Tahoma" w:hAnsi="Tahoma" w:cs="Tahoma"/>
          <w:bCs/>
          <w:sz w:val="22"/>
          <w:szCs w:val="22"/>
          <w:lang w:bidi="en-US"/>
        </w:rPr>
        <w:t>The basic raw material is milk</w:t>
      </w:r>
      <w:r w:rsidR="002C7766">
        <w:rPr>
          <w:rFonts w:ascii="Tahoma" w:hAnsi="Tahoma" w:cs="Tahoma"/>
          <w:bCs/>
          <w:sz w:val="22"/>
          <w:szCs w:val="22"/>
          <w:lang w:bidi="en-US"/>
        </w:rPr>
        <w:t>.</w:t>
      </w:r>
      <w:r>
        <w:rPr>
          <w:rFonts w:ascii="Tahoma" w:hAnsi="Tahoma" w:cs="Tahoma"/>
          <w:bCs/>
          <w:sz w:val="22"/>
          <w:szCs w:val="22"/>
          <w:lang w:bidi="en-US"/>
        </w:rPr>
        <w:t xml:space="preserve"> Apart from this, packing materials of food grade quality and disinfectants/consumables will be required as per need. </w:t>
      </w:r>
    </w:p>
    <w:p w:rsidR="00EE66C1" w:rsidRPr="00873422" w:rsidRDefault="00EE66C1" w:rsidP="008641C9">
      <w:pPr>
        <w:pStyle w:val="DefaultText"/>
        <w:spacing w:line="360" w:lineRule="auto"/>
        <w:jc w:val="both"/>
        <w:rPr>
          <w:rFonts w:ascii="Tahoma" w:hAnsi="Tahoma" w:cs="Tahoma"/>
          <w:sz w:val="22"/>
          <w:szCs w:val="22"/>
        </w:rPr>
      </w:pPr>
    </w:p>
    <w:p w:rsidR="00873422" w:rsidRPr="000C6A12" w:rsidRDefault="000C6A12" w:rsidP="008641C9">
      <w:pPr>
        <w:pStyle w:val="DefaultText"/>
        <w:numPr>
          <w:ilvl w:val="0"/>
          <w:numId w:val="14"/>
        </w:numPr>
        <w:spacing w:line="360" w:lineRule="auto"/>
        <w:jc w:val="both"/>
        <w:rPr>
          <w:rFonts w:ascii="Tahoma" w:hAnsi="Tahoma" w:cs="Tahoma"/>
          <w:b/>
          <w:szCs w:val="22"/>
        </w:rPr>
      </w:pPr>
      <w:r w:rsidRPr="000C6A12">
        <w:rPr>
          <w:rFonts w:ascii="Tahoma" w:hAnsi="Tahoma" w:cs="Tahoma"/>
          <w:b/>
          <w:szCs w:val="22"/>
        </w:rPr>
        <w:t>MANUFACTURING PROCESS:</w:t>
      </w:r>
    </w:p>
    <w:p w:rsidR="00657019" w:rsidRPr="00657019" w:rsidRDefault="00657019" w:rsidP="008641C9">
      <w:pPr>
        <w:pStyle w:val="DefaultText"/>
        <w:spacing w:line="360" w:lineRule="auto"/>
        <w:ind w:left="720"/>
        <w:jc w:val="both"/>
        <w:rPr>
          <w:rFonts w:ascii="Tahoma" w:hAnsi="Tahoma" w:cs="Tahoma"/>
          <w:bCs/>
          <w:sz w:val="22"/>
          <w:szCs w:val="22"/>
        </w:rPr>
      </w:pPr>
    </w:p>
    <w:p w:rsidR="001527D6" w:rsidRDefault="001527D6" w:rsidP="008641C9">
      <w:pPr>
        <w:pStyle w:val="DefaultText"/>
        <w:spacing w:line="360" w:lineRule="auto"/>
        <w:jc w:val="both"/>
        <w:rPr>
          <w:rFonts w:ascii="Tahoma" w:hAnsi="Tahoma" w:cs="Tahoma"/>
          <w:bCs/>
          <w:sz w:val="22"/>
          <w:szCs w:val="22"/>
          <w:lang w:bidi="en-US"/>
        </w:rPr>
      </w:pPr>
      <w:r w:rsidRPr="001527D6">
        <w:rPr>
          <w:rFonts w:ascii="Tahoma" w:hAnsi="Tahoma" w:cs="Tahoma"/>
          <w:bCs/>
          <w:sz w:val="22"/>
          <w:szCs w:val="22"/>
          <w:lang w:bidi="en-US"/>
        </w:rPr>
        <w:t xml:space="preserve">The major process steps involved are as follows: </w:t>
      </w:r>
    </w:p>
    <w:p w:rsidR="001527D6" w:rsidRDefault="001527D6" w:rsidP="008641C9">
      <w:pPr>
        <w:pStyle w:val="DefaultText"/>
        <w:spacing w:line="360" w:lineRule="auto"/>
        <w:ind w:left="720"/>
        <w:jc w:val="both"/>
        <w:rPr>
          <w:rFonts w:ascii="Tahoma" w:hAnsi="Tahoma" w:cs="Tahoma"/>
          <w:bCs/>
          <w:sz w:val="22"/>
          <w:szCs w:val="22"/>
          <w:u w:val="single"/>
          <w:lang w:bidi="en-US"/>
        </w:rPr>
      </w:pPr>
    </w:p>
    <w:p w:rsidR="001527D6" w:rsidRDefault="001527D6" w:rsidP="008641C9">
      <w:pPr>
        <w:pStyle w:val="DefaultText"/>
        <w:spacing w:line="360" w:lineRule="auto"/>
        <w:jc w:val="both"/>
        <w:rPr>
          <w:rFonts w:ascii="Tahoma" w:hAnsi="Tahoma" w:cs="Tahoma"/>
          <w:bCs/>
          <w:sz w:val="22"/>
          <w:szCs w:val="22"/>
          <w:lang w:bidi="en-US"/>
        </w:rPr>
      </w:pPr>
      <w:r w:rsidRPr="001527D6">
        <w:rPr>
          <w:rFonts w:ascii="Tahoma" w:hAnsi="Tahoma" w:cs="Tahoma"/>
          <w:bCs/>
          <w:sz w:val="22"/>
          <w:szCs w:val="22"/>
          <w:u w:val="single"/>
          <w:lang w:bidi="en-US"/>
        </w:rPr>
        <w:t>Milking:</w:t>
      </w:r>
      <w:r w:rsidRPr="001527D6">
        <w:rPr>
          <w:rFonts w:ascii="Tahoma" w:hAnsi="Tahoma" w:cs="Tahoma"/>
          <w:bCs/>
          <w:sz w:val="22"/>
          <w:szCs w:val="22"/>
          <w:lang w:bidi="en-US"/>
        </w:rPr>
        <w:t xml:space="preserve"> The most important part of a milk collection is how cattle are prepared for milking. Poor milking practice cause poor quality of milk and mastitis. The milk produced from the cattle must be clean and low in sediment. </w:t>
      </w:r>
    </w:p>
    <w:p w:rsidR="009F188B" w:rsidRDefault="009F188B" w:rsidP="008641C9">
      <w:pPr>
        <w:pStyle w:val="DefaultText"/>
        <w:spacing w:line="360" w:lineRule="auto"/>
        <w:jc w:val="both"/>
        <w:rPr>
          <w:rFonts w:ascii="Tahoma" w:hAnsi="Tahoma" w:cs="Tahoma"/>
          <w:bCs/>
          <w:sz w:val="22"/>
          <w:szCs w:val="22"/>
          <w:u w:val="single"/>
          <w:lang w:bidi="en-US"/>
        </w:rPr>
      </w:pPr>
    </w:p>
    <w:p w:rsidR="001527D6" w:rsidRDefault="001527D6" w:rsidP="008641C9">
      <w:pPr>
        <w:pStyle w:val="DefaultText"/>
        <w:spacing w:line="360" w:lineRule="auto"/>
        <w:jc w:val="both"/>
        <w:rPr>
          <w:rFonts w:ascii="Tahoma" w:hAnsi="Tahoma" w:cs="Tahoma"/>
          <w:bCs/>
          <w:sz w:val="22"/>
          <w:szCs w:val="22"/>
          <w:lang w:bidi="en-US"/>
        </w:rPr>
      </w:pPr>
      <w:r w:rsidRPr="001527D6">
        <w:rPr>
          <w:rFonts w:ascii="Tahoma" w:hAnsi="Tahoma" w:cs="Tahoma"/>
          <w:bCs/>
          <w:sz w:val="22"/>
          <w:szCs w:val="22"/>
          <w:u w:val="single"/>
          <w:lang w:bidi="en-US"/>
        </w:rPr>
        <w:t>Storing</w:t>
      </w:r>
      <w:r w:rsidRPr="001527D6">
        <w:rPr>
          <w:rFonts w:ascii="Tahoma" w:hAnsi="Tahoma" w:cs="Tahoma"/>
          <w:bCs/>
          <w:sz w:val="22"/>
          <w:szCs w:val="22"/>
          <w:lang w:bidi="en-US"/>
        </w:rPr>
        <w:t xml:space="preserve">: The collected milk should be stored at 10o C to prevent bacterial spoilage. Mechanical coolers do the cooling of stored raw milk. </w:t>
      </w:r>
    </w:p>
    <w:p w:rsidR="009F188B" w:rsidRDefault="009F188B" w:rsidP="008641C9">
      <w:pPr>
        <w:pStyle w:val="DefaultText"/>
        <w:spacing w:line="360" w:lineRule="auto"/>
        <w:jc w:val="both"/>
        <w:rPr>
          <w:rFonts w:ascii="Tahoma" w:hAnsi="Tahoma" w:cs="Tahoma"/>
          <w:bCs/>
          <w:sz w:val="22"/>
          <w:szCs w:val="22"/>
          <w:u w:val="single"/>
          <w:lang w:bidi="en-US"/>
        </w:rPr>
      </w:pPr>
    </w:p>
    <w:p w:rsidR="001527D6" w:rsidRDefault="001527D6" w:rsidP="008641C9">
      <w:pPr>
        <w:pStyle w:val="DefaultText"/>
        <w:spacing w:line="360" w:lineRule="auto"/>
        <w:jc w:val="both"/>
        <w:rPr>
          <w:rFonts w:ascii="Tahoma" w:hAnsi="Tahoma" w:cs="Tahoma"/>
          <w:bCs/>
          <w:sz w:val="22"/>
          <w:szCs w:val="22"/>
          <w:lang w:bidi="en-US"/>
        </w:rPr>
      </w:pPr>
      <w:r w:rsidRPr="001527D6">
        <w:rPr>
          <w:rFonts w:ascii="Tahoma" w:hAnsi="Tahoma" w:cs="Tahoma"/>
          <w:bCs/>
          <w:sz w:val="22"/>
          <w:szCs w:val="22"/>
          <w:u w:val="single"/>
          <w:lang w:bidi="en-US"/>
        </w:rPr>
        <w:t>Homogenization</w:t>
      </w:r>
      <w:r w:rsidRPr="001527D6">
        <w:rPr>
          <w:rFonts w:ascii="Tahoma" w:hAnsi="Tahoma" w:cs="Tahoma"/>
          <w:bCs/>
          <w:sz w:val="22"/>
          <w:szCs w:val="22"/>
          <w:lang w:bidi="en-US"/>
        </w:rPr>
        <w:t xml:space="preserve">: This process mixes all type of milk and emulsifies the milk for better emulsion of that milk does not separate on standing. </w:t>
      </w:r>
    </w:p>
    <w:p w:rsidR="009F188B" w:rsidRDefault="009F188B" w:rsidP="008641C9">
      <w:pPr>
        <w:pStyle w:val="DefaultText"/>
        <w:spacing w:line="360" w:lineRule="auto"/>
        <w:jc w:val="both"/>
        <w:rPr>
          <w:rFonts w:ascii="Tahoma" w:hAnsi="Tahoma" w:cs="Tahoma"/>
          <w:bCs/>
          <w:sz w:val="22"/>
          <w:szCs w:val="22"/>
          <w:u w:val="single"/>
          <w:lang w:bidi="en-US"/>
        </w:rPr>
      </w:pPr>
    </w:p>
    <w:p w:rsidR="001527D6" w:rsidRDefault="001527D6" w:rsidP="008641C9">
      <w:pPr>
        <w:pStyle w:val="DefaultText"/>
        <w:spacing w:line="360" w:lineRule="auto"/>
        <w:jc w:val="both"/>
        <w:rPr>
          <w:rFonts w:ascii="Tahoma" w:hAnsi="Tahoma" w:cs="Tahoma"/>
          <w:bCs/>
          <w:sz w:val="22"/>
          <w:szCs w:val="22"/>
          <w:lang w:bidi="en-US"/>
        </w:rPr>
      </w:pPr>
      <w:r w:rsidRPr="001527D6">
        <w:rPr>
          <w:rFonts w:ascii="Tahoma" w:hAnsi="Tahoma" w:cs="Tahoma"/>
          <w:bCs/>
          <w:sz w:val="22"/>
          <w:szCs w:val="22"/>
          <w:u w:val="single"/>
          <w:lang w:bidi="en-US"/>
        </w:rPr>
        <w:t>Cream</w:t>
      </w:r>
      <w:r w:rsidRPr="001527D6">
        <w:rPr>
          <w:rFonts w:ascii="Tahoma" w:hAnsi="Tahoma" w:cs="Tahoma"/>
          <w:bCs/>
          <w:sz w:val="22"/>
          <w:szCs w:val="22"/>
          <w:lang w:bidi="en-US"/>
        </w:rPr>
        <w:t xml:space="preserve"> </w:t>
      </w:r>
      <w:r w:rsidRPr="001527D6">
        <w:rPr>
          <w:rFonts w:ascii="Tahoma" w:hAnsi="Tahoma" w:cs="Tahoma"/>
          <w:bCs/>
          <w:sz w:val="22"/>
          <w:szCs w:val="22"/>
          <w:u w:val="single"/>
          <w:lang w:bidi="en-US"/>
        </w:rPr>
        <w:t>separation</w:t>
      </w:r>
      <w:r w:rsidRPr="001527D6">
        <w:rPr>
          <w:rFonts w:ascii="Tahoma" w:hAnsi="Tahoma" w:cs="Tahoma"/>
          <w:bCs/>
          <w:sz w:val="22"/>
          <w:szCs w:val="22"/>
          <w:lang w:bidi="en-US"/>
        </w:rPr>
        <w:t xml:space="preserve">: Clarification at this stage is carried out with simultaneous cream separation. The process of clarification is carried out in cold condition but after homogenization. </w:t>
      </w:r>
    </w:p>
    <w:p w:rsidR="009F188B" w:rsidRDefault="009F188B" w:rsidP="008641C9">
      <w:pPr>
        <w:pStyle w:val="DefaultText"/>
        <w:spacing w:line="360" w:lineRule="auto"/>
        <w:jc w:val="both"/>
        <w:rPr>
          <w:rFonts w:ascii="Tahoma" w:hAnsi="Tahoma" w:cs="Tahoma"/>
          <w:bCs/>
          <w:sz w:val="22"/>
          <w:szCs w:val="22"/>
          <w:u w:val="single"/>
          <w:lang w:bidi="en-US"/>
        </w:rPr>
      </w:pPr>
    </w:p>
    <w:p w:rsidR="001527D6" w:rsidRDefault="001527D6" w:rsidP="008641C9">
      <w:pPr>
        <w:pStyle w:val="DefaultText"/>
        <w:spacing w:line="360" w:lineRule="auto"/>
        <w:jc w:val="both"/>
        <w:rPr>
          <w:rFonts w:ascii="Tahoma" w:hAnsi="Tahoma" w:cs="Tahoma"/>
          <w:bCs/>
          <w:sz w:val="22"/>
          <w:szCs w:val="22"/>
          <w:lang w:bidi="en-US"/>
        </w:rPr>
      </w:pPr>
      <w:r w:rsidRPr="001527D6">
        <w:rPr>
          <w:rFonts w:ascii="Tahoma" w:hAnsi="Tahoma" w:cs="Tahoma"/>
          <w:bCs/>
          <w:sz w:val="22"/>
          <w:szCs w:val="22"/>
          <w:u w:val="single"/>
          <w:lang w:bidi="en-US"/>
        </w:rPr>
        <w:t>Pasteurization</w:t>
      </w:r>
      <w:r w:rsidRPr="001527D6">
        <w:rPr>
          <w:rFonts w:ascii="Tahoma" w:hAnsi="Tahoma" w:cs="Tahoma"/>
          <w:bCs/>
          <w:sz w:val="22"/>
          <w:szCs w:val="22"/>
          <w:lang w:bidi="en-US"/>
        </w:rPr>
        <w:t>: The milk after clarification and separation is subject to a tem</w:t>
      </w:r>
      <w:r>
        <w:rPr>
          <w:rFonts w:ascii="Tahoma" w:hAnsi="Tahoma" w:cs="Tahoma"/>
          <w:bCs/>
          <w:sz w:val="22"/>
          <w:szCs w:val="22"/>
          <w:lang w:bidi="en-US"/>
        </w:rPr>
        <w:t>perature of 62° – 63°</w:t>
      </w:r>
      <w:r w:rsidRPr="001527D6">
        <w:rPr>
          <w:rFonts w:ascii="Tahoma" w:hAnsi="Tahoma" w:cs="Tahoma"/>
          <w:bCs/>
          <w:sz w:val="22"/>
          <w:szCs w:val="22"/>
          <w:lang w:bidi="en-US"/>
        </w:rPr>
        <w:t xml:space="preserve"> C for about not less than 30 minutes. The process is carried out in vat pasteurizer with jackets and agitators. Separ</w:t>
      </w:r>
      <w:r>
        <w:rPr>
          <w:rFonts w:ascii="Tahoma" w:hAnsi="Tahoma" w:cs="Tahoma"/>
          <w:bCs/>
          <w:sz w:val="22"/>
          <w:szCs w:val="22"/>
          <w:lang w:bidi="en-US"/>
        </w:rPr>
        <w:t>ated cream is also pasteurized.</w:t>
      </w:r>
    </w:p>
    <w:p w:rsidR="00657019" w:rsidRPr="001527D6" w:rsidRDefault="001527D6" w:rsidP="008641C9">
      <w:pPr>
        <w:pStyle w:val="DefaultText"/>
        <w:spacing w:line="360" w:lineRule="auto"/>
        <w:jc w:val="both"/>
        <w:rPr>
          <w:rFonts w:ascii="Tahoma" w:hAnsi="Tahoma" w:cs="Tahoma"/>
          <w:bCs/>
          <w:sz w:val="22"/>
          <w:szCs w:val="22"/>
        </w:rPr>
      </w:pPr>
      <w:r w:rsidRPr="001527D6">
        <w:rPr>
          <w:rFonts w:ascii="Tahoma" w:hAnsi="Tahoma" w:cs="Tahoma"/>
          <w:bCs/>
          <w:sz w:val="22"/>
          <w:szCs w:val="22"/>
          <w:u w:val="single"/>
          <w:lang w:bidi="en-US"/>
        </w:rPr>
        <w:lastRenderedPageBreak/>
        <w:t>Refrigeration</w:t>
      </w:r>
      <w:r w:rsidRPr="001527D6">
        <w:rPr>
          <w:rFonts w:ascii="Tahoma" w:hAnsi="Tahoma" w:cs="Tahoma"/>
          <w:bCs/>
          <w:sz w:val="22"/>
          <w:szCs w:val="22"/>
          <w:lang w:bidi="en-US"/>
        </w:rPr>
        <w:t>: The pasteurized milk is stored in a chilled condition for further packing and delivery. The cream is also stored in chilled in a storage tank before packing</w:t>
      </w:r>
    </w:p>
    <w:p w:rsidR="001527D6" w:rsidRPr="00873422" w:rsidRDefault="001527D6" w:rsidP="008641C9">
      <w:pPr>
        <w:pStyle w:val="DefaultText"/>
        <w:spacing w:line="360" w:lineRule="auto"/>
        <w:ind w:left="720"/>
        <w:jc w:val="both"/>
        <w:rPr>
          <w:rFonts w:ascii="Tahoma" w:hAnsi="Tahoma" w:cs="Tahoma"/>
          <w:b/>
          <w:sz w:val="22"/>
          <w:szCs w:val="22"/>
        </w:rPr>
      </w:pPr>
    </w:p>
    <w:p w:rsidR="00873422" w:rsidRPr="000C6A12" w:rsidRDefault="000C6A12" w:rsidP="008641C9">
      <w:pPr>
        <w:pStyle w:val="DefaultText"/>
        <w:numPr>
          <w:ilvl w:val="0"/>
          <w:numId w:val="14"/>
        </w:numPr>
        <w:spacing w:line="360" w:lineRule="auto"/>
        <w:jc w:val="both"/>
        <w:rPr>
          <w:rFonts w:ascii="Tahoma" w:hAnsi="Tahoma" w:cs="Tahoma"/>
          <w:b/>
          <w:szCs w:val="22"/>
        </w:rPr>
      </w:pPr>
      <w:r w:rsidRPr="000C6A12">
        <w:rPr>
          <w:rFonts w:ascii="Tahoma" w:hAnsi="Tahoma" w:cs="Tahoma"/>
          <w:b/>
          <w:szCs w:val="22"/>
        </w:rPr>
        <w:t>MANPOWER REQUIREMENT:</w:t>
      </w:r>
    </w:p>
    <w:p w:rsidR="00873422" w:rsidRDefault="00873422" w:rsidP="008641C9">
      <w:pPr>
        <w:pStyle w:val="DefaultText"/>
        <w:spacing w:line="360" w:lineRule="auto"/>
        <w:ind w:left="720"/>
        <w:jc w:val="both"/>
        <w:rPr>
          <w:rFonts w:ascii="Tahoma" w:hAnsi="Tahoma" w:cs="Tahoma"/>
          <w:b/>
          <w:sz w:val="22"/>
          <w:szCs w:val="22"/>
        </w:rPr>
      </w:pPr>
    </w:p>
    <w:p w:rsidR="00873422" w:rsidRDefault="00184F65" w:rsidP="008641C9">
      <w:pPr>
        <w:pStyle w:val="DefaultText"/>
        <w:spacing w:line="360" w:lineRule="auto"/>
        <w:jc w:val="both"/>
        <w:rPr>
          <w:rFonts w:ascii="Tahoma" w:hAnsi="Tahoma" w:cs="Tahoma"/>
          <w:b/>
          <w:sz w:val="22"/>
          <w:szCs w:val="22"/>
        </w:rPr>
      </w:pPr>
      <w:r w:rsidRPr="00873422">
        <w:rPr>
          <w:rFonts w:ascii="Tahoma" w:hAnsi="Tahoma" w:cs="Tahoma"/>
          <w:sz w:val="22"/>
          <w:szCs w:val="22"/>
        </w:rPr>
        <w:t xml:space="preserve">The enterprise </w:t>
      </w:r>
      <w:r w:rsidR="00ED4B69">
        <w:rPr>
          <w:rFonts w:ascii="Tahoma" w:hAnsi="Tahoma" w:cs="Tahoma"/>
          <w:sz w:val="22"/>
          <w:szCs w:val="22"/>
        </w:rPr>
        <w:t>requir</w:t>
      </w:r>
      <w:r w:rsidR="00B33A8E">
        <w:rPr>
          <w:rFonts w:ascii="Tahoma" w:hAnsi="Tahoma" w:cs="Tahoma"/>
          <w:sz w:val="22"/>
          <w:szCs w:val="22"/>
        </w:rPr>
        <w:t xml:space="preserve">es </w:t>
      </w:r>
      <w:r w:rsidR="00982C50">
        <w:rPr>
          <w:rFonts w:ascii="Tahoma" w:hAnsi="Tahoma" w:cs="Tahoma"/>
          <w:sz w:val="22"/>
          <w:szCs w:val="22"/>
        </w:rPr>
        <w:t>12</w:t>
      </w:r>
      <w:r w:rsidR="00ED4B69">
        <w:rPr>
          <w:rFonts w:ascii="Tahoma" w:hAnsi="Tahoma" w:cs="Tahoma"/>
          <w:sz w:val="22"/>
          <w:szCs w:val="22"/>
        </w:rPr>
        <w:t xml:space="preserve"> </w:t>
      </w:r>
      <w:r w:rsidRPr="00873422">
        <w:rPr>
          <w:rFonts w:ascii="Tahoma" w:hAnsi="Tahoma" w:cs="Tahoma"/>
          <w:sz w:val="22"/>
          <w:szCs w:val="22"/>
        </w:rPr>
        <w:t>employees as detailed below</w:t>
      </w:r>
      <w:r w:rsidRPr="00873422">
        <w:rPr>
          <w:rFonts w:ascii="Tahoma" w:hAnsi="Tahoma" w:cs="Tahoma"/>
          <w:b/>
          <w:sz w:val="22"/>
          <w:szCs w:val="22"/>
        </w:rPr>
        <w:t>:</w:t>
      </w:r>
    </w:p>
    <w:p w:rsidR="006539BE" w:rsidRPr="00873422" w:rsidRDefault="006539BE" w:rsidP="008641C9">
      <w:pPr>
        <w:pStyle w:val="DefaultText"/>
        <w:spacing w:line="360" w:lineRule="auto"/>
        <w:jc w:val="both"/>
        <w:rPr>
          <w:rFonts w:ascii="Tahoma" w:hAnsi="Tahoma" w:cs="Tahoma"/>
          <w:b/>
          <w:sz w:val="22"/>
          <w:szCs w:val="22"/>
        </w:rPr>
      </w:pPr>
    </w:p>
    <w:tbl>
      <w:tblPr>
        <w:tblW w:w="10514" w:type="dxa"/>
        <w:jc w:val="center"/>
        <w:tblLook w:val="04A0" w:firstRow="1" w:lastRow="0" w:firstColumn="1" w:lastColumn="0" w:noHBand="0" w:noVBand="1"/>
      </w:tblPr>
      <w:tblGrid>
        <w:gridCol w:w="920"/>
        <w:gridCol w:w="2104"/>
        <w:gridCol w:w="1398"/>
        <w:gridCol w:w="1300"/>
        <w:gridCol w:w="937"/>
        <w:gridCol w:w="893"/>
        <w:gridCol w:w="990"/>
        <w:gridCol w:w="990"/>
        <w:gridCol w:w="982"/>
      </w:tblGrid>
      <w:tr w:rsidR="005718E6" w:rsidRPr="00601EA6" w:rsidTr="008641C9">
        <w:trPr>
          <w:trHeight w:val="431"/>
          <w:jc w:val="center"/>
        </w:trPr>
        <w:tc>
          <w:tcPr>
            <w:tcW w:w="92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01EA6" w:rsidRPr="00601EA6" w:rsidRDefault="00601EA6" w:rsidP="008641C9">
            <w:pPr>
              <w:spacing w:line="360" w:lineRule="auto"/>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Sr. No.</w:t>
            </w:r>
          </w:p>
        </w:tc>
        <w:tc>
          <w:tcPr>
            <w:tcW w:w="2104" w:type="dxa"/>
            <w:tcBorders>
              <w:top w:val="single" w:sz="4" w:space="0" w:color="auto"/>
              <w:left w:val="nil"/>
              <w:bottom w:val="single" w:sz="4" w:space="0" w:color="auto"/>
              <w:right w:val="single" w:sz="4" w:space="0" w:color="auto"/>
            </w:tcBorders>
            <w:shd w:val="clear" w:color="000000" w:fill="D8D8D8"/>
            <w:vAlign w:val="center"/>
            <w:hideMark/>
          </w:tcPr>
          <w:p w:rsidR="00601EA6" w:rsidRPr="00601EA6" w:rsidRDefault="00601EA6" w:rsidP="008641C9">
            <w:pPr>
              <w:spacing w:line="360" w:lineRule="auto"/>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Designation of Employees</w:t>
            </w:r>
          </w:p>
        </w:tc>
        <w:tc>
          <w:tcPr>
            <w:tcW w:w="1398" w:type="dxa"/>
            <w:tcBorders>
              <w:top w:val="single" w:sz="4" w:space="0" w:color="auto"/>
              <w:left w:val="nil"/>
              <w:bottom w:val="single" w:sz="4" w:space="0" w:color="auto"/>
              <w:right w:val="single" w:sz="4" w:space="0" w:color="auto"/>
            </w:tcBorders>
            <w:shd w:val="clear" w:color="000000" w:fill="D8D8D8"/>
            <w:vAlign w:val="center"/>
            <w:hideMark/>
          </w:tcPr>
          <w:p w:rsidR="00601EA6" w:rsidRPr="00601EA6" w:rsidRDefault="00217C96" w:rsidP="008641C9">
            <w:pPr>
              <w:spacing w:line="360" w:lineRule="auto"/>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Salary Per Person</w:t>
            </w:r>
          </w:p>
        </w:tc>
        <w:tc>
          <w:tcPr>
            <w:tcW w:w="1300" w:type="dxa"/>
            <w:tcBorders>
              <w:top w:val="single" w:sz="4" w:space="0" w:color="auto"/>
              <w:left w:val="nil"/>
              <w:bottom w:val="single" w:sz="4" w:space="0" w:color="auto"/>
              <w:right w:val="single" w:sz="4" w:space="0" w:color="auto"/>
            </w:tcBorders>
            <w:shd w:val="clear" w:color="000000" w:fill="D8D8D8"/>
            <w:vAlign w:val="center"/>
            <w:hideMark/>
          </w:tcPr>
          <w:p w:rsidR="00601EA6" w:rsidRPr="00601EA6" w:rsidRDefault="00601EA6" w:rsidP="008641C9">
            <w:pPr>
              <w:spacing w:line="360" w:lineRule="auto"/>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Monthly Salary ₹</w:t>
            </w:r>
          </w:p>
        </w:tc>
        <w:tc>
          <w:tcPr>
            <w:tcW w:w="4792" w:type="dxa"/>
            <w:gridSpan w:val="5"/>
            <w:tcBorders>
              <w:top w:val="single" w:sz="4" w:space="0" w:color="auto"/>
              <w:left w:val="nil"/>
              <w:bottom w:val="single" w:sz="4" w:space="0" w:color="auto"/>
              <w:right w:val="single" w:sz="4" w:space="0" w:color="auto"/>
            </w:tcBorders>
            <w:shd w:val="clear" w:color="000000" w:fill="D8D8D8"/>
            <w:vAlign w:val="center"/>
            <w:hideMark/>
          </w:tcPr>
          <w:p w:rsidR="00601EA6" w:rsidRPr="00601EA6" w:rsidRDefault="00601EA6" w:rsidP="008641C9">
            <w:pPr>
              <w:spacing w:line="360" w:lineRule="auto"/>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Number of employees required</w:t>
            </w:r>
          </w:p>
        </w:tc>
      </w:tr>
      <w:tr w:rsidR="00601EA6" w:rsidRPr="00601EA6" w:rsidTr="008641C9">
        <w:trPr>
          <w:trHeight w:val="369"/>
          <w:jc w:val="center"/>
        </w:trPr>
        <w:tc>
          <w:tcPr>
            <w:tcW w:w="920" w:type="dxa"/>
            <w:tcBorders>
              <w:top w:val="nil"/>
              <w:left w:val="single" w:sz="4" w:space="0" w:color="auto"/>
              <w:bottom w:val="single" w:sz="4" w:space="0" w:color="auto"/>
              <w:right w:val="single" w:sz="4" w:space="0" w:color="auto"/>
            </w:tcBorders>
            <w:shd w:val="clear" w:color="auto" w:fill="auto"/>
            <w:hideMark/>
          </w:tcPr>
          <w:p w:rsidR="00601EA6" w:rsidRPr="00601EA6" w:rsidRDefault="00601EA6" w:rsidP="008641C9">
            <w:pPr>
              <w:spacing w:line="360" w:lineRule="auto"/>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 </w:t>
            </w:r>
          </w:p>
        </w:tc>
        <w:tc>
          <w:tcPr>
            <w:tcW w:w="2104" w:type="dxa"/>
            <w:tcBorders>
              <w:top w:val="nil"/>
              <w:left w:val="nil"/>
              <w:bottom w:val="single" w:sz="4" w:space="0" w:color="auto"/>
              <w:right w:val="single" w:sz="4" w:space="0" w:color="auto"/>
            </w:tcBorders>
            <w:shd w:val="clear" w:color="auto" w:fill="auto"/>
            <w:hideMark/>
          </w:tcPr>
          <w:p w:rsidR="00601EA6" w:rsidRPr="00601EA6" w:rsidRDefault="00601EA6" w:rsidP="008641C9">
            <w:pPr>
              <w:spacing w:line="360" w:lineRule="auto"/>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 </w:t>
            </w:r>
          </w:p>
        </w:tc>
        <w:tc>
          <w:tcPr>
            <w:tcW w:w="1398" w:type="dxa"/>
            <w:tcBorders>
              <w:top w:val="nil"/>
              <w:left w:val="nil"/>
              <w:bottom w:val="single" w:sz="4" w:space="0" w:color="auto"/>
              <w:right w:val="single" w:sz="4" w:space="0" w:color="auto"/>
            </w:tcBorders>
            <w:shd w:val="clear" w:color="auto" w:fill="auto"/>
            <w:hideMark/>
          </w:tcPr>
          <w:p w:rsidR="00601EA6" w:rsidRPr="00601EA6" w:rsidRDefault="00601EA6" w:rsidP="008641C9">
            <w:pPr>
              <w:spacing w:line="360" w:lineRule="auto"/>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 </w:t>
            </w:r>
          </w:p>
        </w:tc>
        <w:tc>
          <w:tcPr>
            <w:tcW w:w="1300" w:type="dxa"/>
            <w:tcBorders>
              <w:top w:val="nil"/>
              <w:left w:val="nil"/>
              <w:bottom w:val="single" w:sz="4" w:space="0" w:color="auto"/>
              <w:right w:val="single" w:sz="4" w:space="0" w:color="auto"/>
            </w:tcBorders>
            <w:shd w:val="clear" w:color="auto" w:fill="auto"/>
            <w:hideMark/>
          </w:tcPr>
          <w:p w:rsidR="00601EA6" w:rsidRPr="00601EA6" w:rsidRDefault="00601EA6" w:rsidP="008641C9">
            <w:pPr>
              <w:spacing w:line="360" w:lineRule="auto"/>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 </w:t>
            </w:r>
          </w:p>
        </w:tc>
        <w:tc>
          <w:tcPr>
            <w:tcW w:w="937" w:type="dxa"/>
            <w:tcBorders>
              <w:top w:val="nil"/>
              <w:left w:val="nil"/>
              <w:bottom w:val="single" w:sz="4" w:space="0" w:color="auto"/>
              <w:right w:val="single" w:sz="4" w:space="0" w:color="auto"/>
            </w:tcBorders>
            <w:shd w:val="clear" w:color="auto" w:fill="auto"/>
            <w:vAlign w:val="center"/>
            <w:hideMark/>
          </w:tcPr>
          <w:p w:rsidR="00601EA6" w:rsidRPr="00601EA6" w:rsidRDefault="00601EA6" w:rsidP="008641C9">
            <w:pPr>
              <w:spacing w:line="360" w:lineRule="auto"/>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Year-1</w:t>
            </w:r>
          </w:p>
        </w:tc>
        <w:tc>
          <w:tcPr>
            <w:tcW w:w="893" w:type="dxa"/>
            <w:tcBorders>
              <w:top w:val="nil"/>
              <w:left w:val="nil"/>
              <w:bottom w:val="single" w:sz="4" w:space="0" w:color="auto"/>
              <w:right w:val="single" w:sz="4" w:space="0" w:color="auto"/>
            </w:tcBorders>
            <w:shd w:val="clear" w:color="auto" w:fill="auto"/>
            <w:vAlign w:val="center"/>
            <w:hideMark/>
          </w:tcPr>
          <w:p w:rsidR="00601EA6" w:rsidRPr="00601EA6" w:rsidRDefault="00601EA6" w:rsidP="008641C9">
            <w:pPr>
              <w:spacing w:line="360" w:lineRule="auto"/>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Year-2</w:t>
            </w:r>
          </w:p>
        </w:tc>
        <w:tc>
          <w:tcPr>
            <w:tcW w:w="990" w:type="dxa"/>
            <w:tcBorders>
              <w:top w:val="nil"/>
              <w:left w:val="nil"/>
              <w:bottom w:val="single" w:sz="4" w:space="0" w:color="auto"/>
              <w:right w:val="single" w:sz="4" w:space="0" w:color="auto"/>
            </w:tcBorders>
            <w:shd w:val="clear" w:color="auto" w:fill="auto"/>
            <w:vAlign w:val="center"/>
            <w:hideMark/>
          </w:tcPr>
          <w:p w:rsidR="00601EA6" w:rsidRPr="00601EA6" w:rsidRDefault="00601EA6" w:rsidP="008641C9">
            <w:pPr>
              <w:spacing w:line="360" w:lineRule="auto"/>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Year-3</w:t>
            </w:r>
          </w:p>
        </w:tc>
        <w:tc>
          <w:tcPr>
            <w:tcW w:w="990" w:type="dxa"/>
            <w:tcBorders>
              <w:top w:val="nil"/>
              <w:left w:val="nil"/>
              <w:bottom w:val="single" w:sz="4" w:space="0" w:color="auto"/>
              <w:right w:val="single" w:sz="4" w:space="0" w:color="auto"/>
            </w:tcBorders>
            <w:shd w:val="clear" w:color="auto" w:fill="auto"/>
            <w:vAlign w:val="center"/>
            <w:hideMark/>
          </w:tcPr>
          <w:p w:rsidR="00601EA6" w:rsidRPr="00601EA6" w:rsidRDefault="00601EA6" w:rsidP="008641C9">
            <w:pPr>
              <w:spacing w:line="360" w:lineRule="auto"/>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Year-4</w:t>
            </w:r>
          </w:p>
        </w:tc>
        <w:tc>
          <w:tcPr>
            <w:tcW w:w="982" w:type="dxa"/>
            <w:tcBorders>
              <w:top w:val="nil"/>
              <w:left w:val="nil"/>
              <w:bottom w:val="single" w:sz="4" w:space="0" w:color="auto"/>
              <w:right w:val="single" w:sz="4" w:space="0" w:color="auto"/>
            </w:tcBorders>
            <w:shd w:val="clear" w:color="auto" w:fill="auto"/>
            <w:vAlign w:val="center"/>
            <w:hideMark/>
          </w:tcPr>
          <w:p w:rsidR="00601EA6" w:rsidRPr="00601EA6" w:rsidRDefault="00601EA6" w:rsidP="008641C9">
            <w:pPr>
              <w:spacing w:line="360" w:lineRule="auto"/>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Year-5</w:t>
            </w:r>
          </w:p>
        </w:tc>
      </w:tr>
      <w:tr w:rsidR="00601EA6" w:rsidRPr="00601EA6" w:rsidTr="008641C9">
        <w:trPr>
          <w:trHeight w:val="36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01EA6" w:rsidRPr="00601EA6" w:rsidRDefault="00601EA6"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2104" w:type="dxa"/>
            <w:tcBorders>
              <w:top w:val="nil"/>
              <w:left w:val="nil"/>
              <w:bottom w:val="single" w:sz="4" w:space="0" w:color="auto"/>
              <w:right w:val="single" w:sz="4" w:space="0" w:color="auto"/>
            </w:tcBorders>
            <w:shd w:val="clear" w:color="auto" w:fill="auto"/>
            <w:vAlign w:val="center"/>
            <w:hideMark/>
          </w:tcPr>
          <w:p w:rsidR="00601EA6" w:rsidRPr="00601EA6" w:rsidRDefault="00601EA6" w:rsidP="008641C9">
            <w:pPr>
              <w:spacing w:line="360" w:lineRule="auto"/>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Variable Labour: Workers</w:t>
            </w:r>
          </w:p>
        </w:tc>
        <w:tc>
          <w:tcPr>
            <w:tcW w:w="1398" w:type="dxa"/>
            <w:tcBorders>
              <w:top w:val="nil"/>
              <w:left w:val="nil"/>
              <w:bottom w:val="single" w:sz="4" w:space="0" w:color="auto"/>
              <w:right w:val="single" w:sz="4" w:space="0" w:color="auto"/>
            </w:tcBorders>
            <w:shd w:val="clear" w:color="auto" w:fill="auto"/>
            <w:vAlign w:val="center"/>
            <w:hideMark/>
          </w:tcPr>
          <w:p w:rsidR="00601EA6" w:rsidRPr="00601EA6" w:rsidRDefault="00601EA6" w:rsidP="008641C9">
            <w:pPr>
              <w:spacing w:line="360" w:lineRule="auto"/>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 </w:t>
            </w:r>
          </w:p>
        </w:tc>
        <w:tc>
          <w:tcPr>
            <w:tcW w:w="1300" w:type="dxa"/>
            <w:tcBorders>
              <w:top w:val="nil"/>
              <w:left w:val="nil"/>
              <w:bottom w:val="single" w:sz="4" w:space="0" w:color="auto"/>
              <w:right w:val="single" w:sz="4" w:space="0" w:color="auto"/>
            </w:tcBorders>
            <w:shd w:val="clear" w:color="auto" w:fill="auto"/>
            <w:vAlign w:val="center"/>
            <w:hideMark/>
          </w:tcPr>
          <w:p w:rsidR="00601EA6" w:rsidRPr="00601EA6" w:rsidRDefault="00601EA6"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937" w:type="dxa"/>
            <w:tcBorders>
              <w:top w:val="nil"/>
              <w:left w:val="nil"/>
              <w:bottom w:val="single" w:sz="4" w:space="0" w:color="auto"/>
              <w:right w:val="single" w:sz="4" w:space="0" w:color="auto"/>
            </w:tcBorders>
            <w:shd w:val="clear" w:color="auto" w:fill="auto"/>
            <w:vAlign w:val="center"/>
            <w:hideMark/>
          </w:tcPr>
          <w:p w:rsidR="00601EA6" w:rsidRPr="00601EA6" w:rsidRDefault="00601EA6"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893" w:type="dxa"/>
            <w:tcBorders>
              <w:top w:val="nil"/>
              <w:left w:val="nil"/>
              <w:bottom w:val="single" w:sz="4" w:space="0" w:color="auto"/>
              <w:right w:val="single" w:sz="4" w:space="0" w:color="auto"/>
            </w:tcBorders>
            <w:shd w:val="clear" w:color="auto" w:fill="auto"/>
            <w:vAlign w:val="center"/>
            <w:hideMark/>
          </w:tcPr>
          <w:p w:rsidR="00601EA6" w:rsidRPr="00601EA6" w:rsidRDefault="00601EA6"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990" w:type="dxa"/>
            <w:tcBorders>
              <w:top w:val="nil"/>
              <w:left w:val="nil"/>
              <w:bottom w:val="single" w:sz="4" w:space="0" w:color="auto"/>
              <w:right w:val="single" w:sz="4" w:space="0" w:color="auto"/>
            </w:tcBorders>
            <w:shd w:val="clear" w:color="auto" w:fill="auto"/>
            <w:vAlign w:val="center"/>
            <w:hideMark/>
          </w:tcPr>
          <w:p w:rsidR="00601EA6" w:rsidRPr="00601EA6" w:rsidRDefault="00601EA6"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990" w:type="dxa"/>
            <w:tcBorders>
              <w:top w:val="nil"/>
              <w:left w:val="nil"/>
              <w:bottom w:val="single" w:sz="4" w:space="0" w:color="auto"/>
              <w:right w:val="single" w:sz="4" w:space="0" w:color="auto"/>
            </w:tcBorders>
            <w:shd w:val="clear" w:color="auto" w:fill="auto"/>
            <w:vAlign w:val="center"/>
            <w:hideMark/>
          </w:tcPr>
          <w:p w:rsidR="00601EA6" w:rsidRPr="00601EA6" w:rsidRDefault="00601EA6"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982" w:type="dxa"/>
            <w:tcBorders>
              <w:top w:val="nil"/>
              <w:left w:val="nil"/>
              <w:bottom w:val="single" w:sz="4" w:space="0" w:color="auto"/>
              <w:right w:val="single" w:sz="4" w:space="0" w:color="auto"/>
            </w:tcBorders>
            <w:shd w:val="clear" w:color="auto" w:fill="auto"/>
            <w:vAlign w:val="center"/>
            <w:hideMark/>
          </w:tcPr>
          <w:p w:rsidR="00601EA6" w:rsidRPr="00601EA6" w:rsidRDefault="00601EA6"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r>
      <w:tr w:rsidR="00982C50" w:rsidRPr="00601EA6" w:rsidTr="008641C9">
        <w:trPr>
          <w:trHeight w:val="36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1</w:t>
            </w:r>
          </w:p>
        </w:tc>
        <w:tc>
          <w:tcPr>
            <w:tcW w:w="2104" w:type="dxa"/>
            <w:tcBorders>
              <w:top w:val="nil"/>
              <w:left w:val="nil"/>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Operator</w:t>
            </w:r>
          </w:p>
        </w:tc>
        <w:tc>
          <w:tcPr>
            <w:tcW w:w="1398" w:type="dxa"/>
            <w:tcBorders>
              <w:top w:val="nil"/>
              <w:left w:val="nil"/>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10,000.00</w:t>
            </w:r>
          </w:p>
        </w:tc>
        <w:tc>
          <w:tcPr>
            <w:tcW w:w="1300" w:type="dxa"/>
            <w:tcBorders>
              <w:top w:val="nil"/>
              <w:left w:val="nil"/>
              <w:bottom w:val="single" w:sz="4" w:space="0" w:color="auto"/>
              <w:right w:val="single" w:sz="4" w:space="0" w:color="auto"/>
            </w:tcBorders>
            <w:shd w:val="clear" w:color="auto" w:fill="auto"/>
            <w:noWrap/>
            <w:vAlign w:val="center"/>
            <w:hideMark/>
          </w:tcPr>
          <w:p w:rsidR="00982C50" w:rsidRPr="00601EA6" w:rsidRDefault="00982C50" w:rsidP="008641C9">
            <w:pPr>
              <w:spacing w:line="360" w:lineRule="auto"/>
              <w:jc w:val="both"/>
              <w:rPr>
                <w:rFonts w:eastAsia="Times New Roman"/>
                <w:color w:val="000000"/>
                <w:sz w:val="22"/>
                <w:szCs w:val="22"/>
                <w:lang w:val="en-IN" w:eastAsia="en-IN" w:bidi="gu-IN"/>
              </w:rPr>
            </w:pPr>
            <w:r w:rsidRPr="00601EA6">
              <w:rPr>
                <w:rFonts w:eastAsia="Times New Roman"/>
                <w:color w:val="000000"/>
                <w:sz w:val="22"/>
                <w:szCs w:val="22"/>
                <w:lang w:val="en-IN" w:eastAsia="en-IN" w:bidi="gu-IN"/>
              </w:rPr>
              <w:t>₹ 10,000.00</w:t>
            </w:r>
          </w:p>
        </w:tc>
        <w:tc>
          <w:tcPr>
            <w:tcW w:w="937"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2</w:t>
            </w:r>
          </w:p>
        </w:tc>
        <w:tc>
          <w:tcPr>
            <w:tcW w:w="893"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3</w:t>
            </w:r>
          </w:p>
        </w:tc>
        <w:tc>
          <w:tcPr>
            <w:tcW w:w="982"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3</w:t>
            </w:r>
          </w:p>
        </w:tc>
      </w:tr>
      <w:tr w:rsidR="00982C50" w:rsidRPr="00601EA6" w:rsidTr="008641C9">
        <w:trPr>
          <w:trHeight w:val="36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2</w:t>
            </w:r>
          </w:p>
        </w:tc>
        <w:tc>
          <w:tcPr>
            <w:tcW w:w="2104" w:type="dxa"/>
            <w:tcBorders>
              <w:top w:val="nil"/>
              <w:left w:val="nil"/>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Un Skilled Workers</w:t>
            </w:r>
          </w:p>
        </w:tc>
        <w:tc>
          <w:tcPr>
            <w:tcW w:w="1398" w:type="dxa"/>
            <w:tcBorders>
              <w:top w:val="nil"/>
              <w:left w:val="nil"/>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8,000.00</w:t>
            </w:r>
          </w:p>
        </w:tc>
        <w:tc>
          <w:tcPr>
            <w:tcW w:w="1300" w:type="dxa"/>
            <w:tcBorders>
              <w:top w:val="nil"/>
              <w:left w:val="nil"/>
              <w:bottom w:val="single" w:sz="4" w:space="0" w:color="auto"/>
              <w:right w:val="single" w:sz="4" w:space="0" w:color="auto"/>
            </w:tcBorders>
            <w:shd w:val="clear" w:color="auto" w:fill="auto"/>
            <w:noWrap/>
            <w:vAlign w:val="center"/>
            <w:hideMark/>
          </w:tcPr>
          <w:p w:rsidR="00982C50" w:rsidRPr="00601EA6" w:rsidRDefault="00982C50" w:rsidP="008641C9">
            <w:pPr>
              <w:spacing w:line="360" w:lineRule="auto"/>
              <w:jc w:val="both"/>
              <w:rPr>
                <w:rFonts w:eastAsia="Times New Roman"/>
                <w:color w:val="000000"/>
                <w:sz w:val="22"/>
                <w:szCs w:val="22"/>
                <w:lang w:val="en-IN" w:eastAsia="en-IN" w:bidi="gu-IN"/>
              </w:rPr>
            </w:pPr>
            <w:r w:rsidRPr="00601EA6">
              <w:rPr>
                <w:rFonts w:eastAsia="Times New Roman"/>
                <w:color w:val="000000"/>
                <w:sz w:val="22"/>
                <w:szCs w:val="22"/>
                <w:lang w:val="en-IN" w:eastAsia="en-IN" w:bidi="gu-IN"/>
              </w:rPr>
              <w:t>₹ 24,000.00</w:t>
            </w:r>
          </w:p>
        </w:tc>
        <w:tc>
          <w:tcPr>
            <w:tcW w:w="937"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4</w:t>
            </w:r>
          </w:p>
        </w:tc>
        <w:tc>
          <w:tcPr>
            <w:tcW w:w="893"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4</w:t>
            </w:r>
          </w:p>
        </w:tc>
        <w:tc>
          <w:tcPr>
            <w:tcW w:w="990"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4</w:t>
            </w:r>
          </w:p>
        </w:tc>
        <w:tc>
          <w:tcPr>
            <w:tcW w:w="990"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7</w:t>
            </w:r>
          </w:p>
        </w:tc>
        <w:tc>
          <w:tcPr>
            <w:tcW w:w="982"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7</w:t>
            </w:r>
          </w:p>
        </w:tc>
      </w:tr>
      <w:tr w:rsidR="00982C50" w:rsidRPr="00601EA6" w:rsidTr="008641C9">
        <w:trPr>
          <w:trHeight w:val="36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2104" w:type="dxa"/>
            <w:tcBorders>
              <w:top w:val="nil"/>
              <w:left w:val="nil"/>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i/>
                <w:iCs/>
                <w:color w:val="000000"/>
                <w:sz w:val="20"/>
                <w:szCs w:val="20"/>
                <w:lang w:val="en-IN" w:eastAsia="en-IN" w:bidi="gu-IN"/>
              </w:rPr>
            </w:pPr>
            <w:r w:rsidRPr="00601EA6">
              <w:rPr>
                <w:rFonts w:ascii="Tahoma" w:eastAsia="Times New Roman" w:hAnsi="Tahoma" w:cs="Tahoma"/>
                <w:i/>
                <w:iCs/>
                <w:color w:val="000000"/>
                <w:sz w:val="20"/>
                <w:szCs w:val="20"/>
                <w:lang w:val="en-IN" w:eastAsia="en-IN" w:bidi="gu-IN"/>
              </w:rPr>
              <w:t>sub-total</w:t>
            </w:r>
          </w:p>
        </w:tc>
        <w:tc>
          <w:tcPr>
            <w:tcW w:w="1398" w:type="dxa"/>
            <w:tcBorders>
              <w:top w:val="nil"/>
              <w:left w:val="nil"/>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1300" w:type="dxa"/>
            <w:tcBorders>
              <w:top w:val="nil"/>
              <w:left w:val="nil"/>
              <w:bottom w:val="single" w:sz="4" w:space="0" w:color="auto"/>
              <w:right w:val="single" w:sz="4" w:space="0" w:color="auto"/>
            </w:tcBorders>
            <w:shd w:val="clear" w:color="auto" w:fill="auto"/>
            <w:noWrap/>
            <w:vAlign w:val="center"/>
            <w:hideMark/>
          </w:tcPr>
          <w:p w:rsidR="00982C50" w:rsidRPr="00601EA6" w:rsidRDefault="00982C50" w:rsidP="008641C9">
            <w:pPr>
              <w:spacing w:line="360" w:lineRule="auto"/>
              <w:jc w:val="both"/>
              <w:rPr>
                <w:rFonts w:eastAsia="Times New Roman"/>
                <w:color w:val="000000"/>
                <w:sz w:val="22"/>
                <w:szCs w:val="22"/>
                <w:lang w:val="en-IN" w:eastAsia="en-IN" w:bidi="gu-IN"/>
              </w:rPr>
            </w:pPr>
            <w:r w:rsidRPr="00601EA6">
              <w:rPr>
                <w:rFonts w:eastAsia="Times New Roman"/>
                <w:color w:val="000000"/>
                <w:sz w:val="22"/>
                <w:szCs w:val="22"/>
                <w:lang w:val="en-IN" w:eastAsia="en-IN" w:bidi="gu-IN"/>
              </w:rPr>
              <w:t>₹ 34,000.00</w:t>
            </w:r>
          </w:p>
        </w:tc>
        <w:tc>
          <w:tcPr>
            <w:tcW w:w="937"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6</w:t>
            </w:r>
          </w:p>
        </w:tc>
        <w:tc>
          <w:tcPr>
            <w:tcW w:w="893"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6</w:t>
            </w:r>
          </w:p>
        </w:tc>
        <w:tc>
          <w:tcPr>
            <w:tcW w:w="990"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6</w:t>
            </w:r>
          </w:p>
        </w:tc>
        <w:tc>
          <w:tcPr>
            <w:tcW w:w="990"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10</w:t>
            </w:r>
          </w:p>
        </w:tc>
        <w:tc>
          <w:tcPr>
            <w:tcW w:w="982"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10</w:t>
            </w:r>
          </w:p>
        </w:tc>
      </w:tr>
      <w:tr w:rsidR="00982C50" w:rsidRPr="00601EA6" w:rsidTr="008641C9">
        <w:trPr>
          <w:trHeight w:val="36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2104" w:type="dxa"/>
            <w:tcBorders>
              <w:top w:val="nil"/>
              <w:left w:val="nil"/>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Fixed Staff:</w:t>
            </w:r>
          </w:p>
        </w:tc>
        <w:tc>
          <w:tcPr>
            <w:tcW w:w="1398" w:type="dxa"/>
            <w:tcBorders>
              <w:top w:val="nil"/>
              <w:left w:val="nil"/>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1300" w:type="dxa"/>
            <w:tcBorders>
              <w:top w:val="nil"/>
              <w:left w:val="nil"/>
              <w:bottom w:val="single" w:sz="4" w:space="0" w:color="auto"/>
              <w:right w:val="single" w:sz="4" w:space="0" w:color="auto"/>
            </w:tcBorders>
            <w:shd w:val="clear" w:color="auto" w:fill="auto"/>
            <w:noWrap/>
            <w:vAlign w:val="center"/>
            <w:hideMark/>
          </w:tcPr>
          <w:p w:rsidR="00982C50" w:rsidRPr="00601EA6" w:rsidRDefault="00982C50" w:rsidP="008641C9">
            <w:pPr>
              <w:spacing w:line="360" w:lineRule="auto"/>
              <w:jc w:val="both"/>
              <w:rPr>
                <w:rFonts w:eastAsia="Times New Roman"/>
                <w:color w:val="000000"/>
                <w:sz w:val="22"/>
                <w:szCs w:val="22"/>
                <w:lang w:val="en-IN" w:eastAsia="en-IN" w:bidi="gu-IN"/>
              </w:rPr>
            </w:pPr>
            <w:r w:rsidRPr="00601EA6">
              <w:rPr>
                <w:rFonts w:eastAsia="Times New Roman"/>
                <w:color w:val="000000"/>
                <w:sz w:val="22"/>
                <w:szCs w:val="22"/>
                <w:lang w:val="en-IN" w:eastAsia="en-IN" w:bidi="gu-IN"/>
              </w:rPr>
              <w:t> </w:t>
            </w:r>
          </w:p>
        </w:tc>
        <w:tc>
          <w:tcPr>
            <w:tcW w:w="937"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893"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982"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r>
      <w:tr w:rsidR="00982C50" w:rsidRPr="00601EA6" w:rsidTr="008641C9">
        <w:trPr>
          <w:trHeight w:val="36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1</w:t>
            </w:r>
          </w:p>
        </w:tc>
        <w:tc>
          <w:tcPr>
            <w:tcW w:w="2104" w:type="dxa"/>
            <w:tcBorders>
              <w:top w:val="nil"/>
              <w:left w:val="nil"/>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Accountant</w:t>
            </w:r>
          </w:p>
        </w:tc>
        <w:tc>
          <w:tcPr>
            <w:tcW w:w="1398" w:type="dxa"/>
            <w:tcBorders>
              <w:top w:val="nil"/>
              <w:left w:val="nil"/>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12,000.00</w:t>
            </w:r>
          </w:p>
        </w:tc>
        <w:tc>
          <w:tcPr>
            <w:tcW w:w="1300" w:type="dxa"/>
            <w:tcBorders>
              <w:top w:val="nil"/>
              <w:left w:val="nil"/>
              <w:bottom w:val="single" w:sz="4" w:space="0" w:color="auto"/>
              <w:right w:val="single" w:sz="4" w:space="0" w:color="auto"/>
            </w:tcBorders>
            <w:shd w:val="clear" w:color="auto" w:fill="auto"/>
            <w:noWrap/>
            <w:vAlign w:val="center"/>
            <w:hideMark/>
          </w:tcPr>
          <w:p w:rsidR="00982C50" w:rsidRPr="00601EA6" w:rsidRDefault="00982C50" w:rsidP="008641C9">
            <w:pPr>
              <w:spacing w:line="360" w:lineRule="auto"/>
              <w:jc w:val="both"/>
              <w:rPr>
                <w:rFonts w:eastAsia="Times New Roman"/>
                <w:color w:val="000000"/>
                <w:sz w:val="22"/>
                <w:szCs w:val="22"/>
                <w:lang w:val="en-IN" w:eastAsia="en-IN" w:bidi="gu-IN"/>
              </w:rPr>
            </w:pPr>
            <w:r w:rsidRPr="00601EA6">
              <w:rPr>
                <w:rFonts w:eastAsia="Times New Roman"/>
                <w:color w:val="000000"/>
                <w:sz w:val="22"/>
                <w:szCs w:val="22"/>
                <w:lang w:val="en-IN" w:eastAsia="en-IN" w:bidi="gu-IN"/>
              </w:rPr>
              <w:t>₹ 12,000.00</w:t>
            </w:r>
          </w:p>
        </w:tc>
        <w:tc>
          <w:tcPr>
            <w:tcW w:w="937"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w:t>
            </w:r>
          </w:p>
        </w:tc>
        <w:tc>
          <w:tcPr>
            <w:tcW w:w="893"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w:t>
            </w:r>
          </w:p>
        </w:tc>
        <w:tc>
          <w:tcPr>
            <w:tcW w:w="982"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w:t>
            </w:r>
          </w:p>
        </w:tc>
      </w:tr>
      <w:tr w:rsidR="00982C50" w:rsidRPr="00601EA6" w:rsidTr="008641C9">
        <w:trPr>
          <w:trHeight w:val="36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2</w:t>
            </w:r>
          </w:p>
        </w:tc>
        <w:tc>
          <w:tcPr>
            <w:tcW w:w="2104" w:type="dxa"/>
            <w:tcBorders>
              <w:top w:val="nil"/>
              <w:left w:val="nil"/>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Store Keeper</w:t>
            </w:r>
          </w:p>
        </w:tc>
        <w:tc>
          <w:tcPr>
            <w:tcW w:w="1398" w:type="dxa"/>
            <w:tcBorders>
              <w:top w:val="nil"/>
              <w:left w:val="nil"/>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8,000.00</w:t>
            </w:r>
          </w:p>
        </w:tc>
        <w:tc>
          <w:tcPr>
            <w:tcW w:w="1300" w:type="dxa"/>
            <w:tcBorders>
              <w:top w:val="nil"/>
              <w:left w:val="nil"/>
              <w:bottom w:val="single" w:sz="4" w:space="0" w:color="auto"/>
              <w:right w:val="single" w:sz="4" w:space="0" w:color="auto"/>
            </w:tcBorders>
            <w:shd w:val="clear" w:color="auto" w:fill="auto"/>
            <w:noWrap/>
            <w:vAlign w:val="center"/>
            <w:hideMark/>
          </w:tcPr>
          <w:p w:rsidR="00982C50" w:rsidRPr="00601EA6" w:rsidRDefault="00982C50" w:rsidP="008641C9">
            <w:pPr>
              <w:spacing w:line="360" w:lineRule="auto"/>
              <w:jc w:val="both"/>
              <w:rPr>
                <w:rFonts w:eastAsia="Times New Roman"/>
                <w:color w:val="000000"/>
                <w:sz w:val="22"/>
                <w:szCs w:val="22"/>
                <w:lang w:val="en-IN" w:eastAsia="en-IN" w:bidi="gu-IN"/>
              </w:rPr>
            </w:pPr>
            <w:r w:rsidRPr="00601EA6">
              <w:rPr>
                <w:rFonts w:eastAsia="Times New Roman"/>
                <w:color w:val="000000"/>
                <w:sz w:val="22"/>
                <w:szCs w:val="22"/>
                <w:lang w:val="en-IN" w:eastAsia="en-IN" w:bidi="gu-IN"/>
              </w:rPr>
              <w:t>₹ 8,000.00</w:t>
            </w:r>
          </w:p>
        </w:tc>
        <w:tc>
          <w:tcPr>
            <w:tcW w:w="937"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2</w:t>
            </w:r>
          </w:p>
        </w:tc>
        <w:tc>
          <w:tcPr>
            <w:tcW w:w="893"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3</w:t>
            </w:r>
          </w:p>
        </w:tc>
        <w:tc>
          <w:tcPr>
            <w:tcW w:w="982"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3</w:t>
            </w:r>
          </w:p>
        </w:tc>
      </w:tr>
      <w:tr w:rsidR="00982C50" w:rsidRPr="00601EA6" w:rsidTr="008641C9">
        <w:trPr>
          <w:trHeight w:val="369"/>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3</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Sales Staff</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12,000.00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82C50" w:rsidRPr="00601EA6" w:rsidRDefault="00982C50" w:rsidP="008641C9">
            <w:pPr>
              <w:spacing w:line="360" w:lineRule="auto"/>
              <w:jc w:val="both"/>
              <w:rPr>
                <w:rFonts w:eastAsia="Times New Roman"/>
                <w:color w:val="000000"/>
                <w:sz w:val="22"/>
                <w:szCs w:val="22"/>
                <w:lang w:val="en-IN" w:eastAsia="en-IN" w:bidi="gu-IN"/>
              </w:rPr>
            </w:pPr>
            <w:r w:rsidRPr="00601EA6">
              <w:rPr>
                <w:rFonts w:eastAsia="Times New Roman"/>
                <w:color w:val="000000"/>
                <w:sz w:val="22"/>
                <w:szCs w:val="22"/>
                <w:lang w:val="en-IN" w:eastAsia="en-IN" w:bidi="gu-IN"/>
              </w:rPr>
              <w:t>₹ 24,000.00</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3</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3</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3</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5</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5</w:t>
            </w:r>
          </w:p>
        </w:tc>
      </w:tr>
      <w:tr w:rsidR="00982C50" w:rsidRPr="00601EA6" w:rsidTr="008641C9">
        <w:trPr>
          <w:trHeight w:val="369"/>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i/>
                <w:iCs/>
                <w:color w:val="000000"/>
                <w:sz w:val="20"/>
                <w:szCs w:val="20"/>
                <w:lang w:val="en-IN" w:eastAsia="en-IN" w:bidi="gu-IN"/>
              </w:rPr>
            </w:pPr>
            <w:r w:rsidRPr="00601EA6">
              <w:rPr>
                <w:rFonts w:ascii="Tahoma" w:eastAsia="Times New Roman" w:hAnsi="Tahoma" w:cs="Tahoma"/>
                <w:i/>
                <w:iCs/>
                <w:color w:val="000000"/>
                <w:sz w:val="20"/>
                <w:szCs w:val="20"/>
                <w:lang w:val="en-IN" w:eastAsia="en-IN" w:bidi="gu-IN"/>
              </w:rPr>
              <w:t>sub-total</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82C50" w:rsidRPr="00601EA6" w:rsidRDefault="00982C50" w:rsidP="008641C9">
            <w:pPr>
              <w:spacing w:line="360" w:lineRule="auto"/>
              <w:jc w:val="both"/>
              <w:rPr>
                <w:rFonts w:eastAsia="Times New Roman"/>
                <w:color w:val="000000"/>
                <w:sz w:val="22"/>
                <w:szCs w:val="22"/>
                <w:lang w:val="en-IN" w:eastAsia="en-IN" w:bidi="gu-IN"/>
              </w:rPr>
            </w:pPr>
            <w:r w:rsidRPr="00601EA6">
              <w:rPr>
                <w:rFonts w:eastAsia="Times New Roman"/>
                <w:color w:val="000000"/>
                <w:sz w:val="22"/>
                <w:szCs w:val="22"/>
                <w:lang w:val="en-IN" w:eastAsia="en-IN" w:bidi="gu-IN"/>
              </w:rPr>
              <w:t>₹ 44,000.00</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6</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6</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6</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9</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9</w:t>
            </w:r>
          </w:p>
        </w:tc>
      </w:tr>
      <w:tr w:rsidR="00982C50" w:rsidRPr="00601EA6" w:rsidTr="008641C9">
        <w:trPr>
          <w:trHeight w:val="36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2104" w:type="dxa"/>
            <w:tcBorders>
              <w:top w:val="nil"/>
              <w:left w:val="nil"/>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Total</w:t>
            </w:r>
          </w:p>
        </w:tc>
        <w:tc>
          <w:tcPr>
            <w:tcW w:w="1398" w:type="dxa"/>
            <w:tcBorders>
              <w:top w:val="nil"/>
              <w:left w:val="nil"/>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 </w:t>
            </w:r>
          </w:p>
        </w:tc>
        <w:tc>
          <w:tcPr>
            <w:tcW w:w="1300" w:type="dxa"/>
            <w:tcBorders>
              <w:top w:val="nil"/>
              <w:left w:val="nil"/>
              <w:bottom w:val="single" w:sz="4" w:space="0" w:color="auto"/>
              <w:right w:val="single" w:sz="4" w:space="0" w:color="auto"/>
            </w:tcBorders>
            <w:shd w:val="clear" w:color="auto" w:fill="auto"/>
            <w:vAlign w:val="center"/>
            <w:hideMark/>
          </w:tcPr>
          <w:p w:rsidR="00982C50" w:rsidRPr="00601EA6" w:rsidRDefault="00982C50" w:rsidP="008641C9">
            <w:pPr>
              <w:spacing w:line="360" w:lineRule="auto"/>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78,000.00</w:t>
            </w:r>
          </w:p>
        </w:tc>
        <w:tc>
          <w:tcPr>
            <w:tcW w:w="937"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12</w:t>
            </w:r>
          </w:p>
        </w:tc>
        <w:tc>
          <w:tcPr>
            <w:tcW w:w="893"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12</w:t>
            </w:r>
          </w:p>
        </w:tc>
        <w:tc>
          <w:tcPr>
            <w:tcW w:w="990"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12</w:t>
            </w:r>
          </w:p>
        </w:tc>
        <w:tc>
          <w:tcPr>
            <w:tcW w:w="990"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19</w:t>
            </w:r>
          </w:p>
        </w:tc>
        <w:tc>
          <w:tcPr>
            <w:tcW w:w="982" w:type="dxa"/>
            <w:tcBorders>
              <w:top w:val="nil"/>
              <w:left w:val="nil"/>
              <w:bottom w:val="single" w:sz="4" w:space="0" w:color="auto"/>
              <w:right w:val="single" w:sz="4"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19</w:t>
            </w:r>
          </w:p>
        </w:tc>
      </w:tr>
    </w:tbl>
    <w:p w:rsidR="008641C9" w:rsidRPr="00380C43" w:rsidRDefault="008641C9" w:rsidP="00BA1CB4">
      <w:pPr>
        <w:pStyle w:val="DefaultText"/>
        <w:spacing w:line="360" w:lineRule="auto"/>
        <w:jc w:val="both"/>
        <w:rPr>
          <w:rFonts w:ascii="Tahoma" w:hAnsi="Tahoma" w:cs="Tahoma"/>
          <w:szCs w:val="22"/>
        </w:rPr>
      </w:pPr>
    </w:p>
    <w:p w:rsidR="00873422" w:rsidRPr="000C6A12" w:rsidRDefault="000C6A12" w:rsidP="008641C9">
      <w:pPr>
        <w:pStyle w:val="DefaultText"/>
        <w:numPr>
          <w:ilvl w:val="0"/>
          <w:numId w:val="14"/>
        </w:numPr>
        <w:spacing w:line="360" w:lineRule="auto"/>
        <w:jc w:val="both"/>
        <w:rPr>
          <w:rFonts w:ascii="Tahoma" w:hAnsi="Tahoma" w:cs="Tahoma"/>
          <w:szCs w:val="22"/>
        </w:rPr>
      </w:pPr>
      <w:r w:rsidRPr="000C6A12">
        <w:rPr>
          <w:rFonts w:ascii="Tahoma" w:hAnsi="Tahoma" w:cs="Tahoma"/>
          <w:b/>
          <w:szCs w:val="22"/>
        </w:rPr>
        <w:t>IMPLEMENTATION SCHEDULE:</w:t>
      </w:r>
    </w:p>
    <w:p w:rsidR="000F7654" w:rsidRDefault="000F7654" w:rsidP="008641C9">
      <w:pPr>
        <w:pStyle w:val="DefaultText"/>
        <w:spacing w:line="360" w:lineRule="auto"/>
        <w:jc w:val="both"/>
        <w:rPr>
          <w:rFonts w:ascii="Tahoma" w:hAnsi="Tahoma" w:cs="Tahoma"/>
          <w:b/>
          <w:sz w:val="22"/>
          <w:szCs w:val="22"/>
        </w:rPr>
      </w:pPr>
    </w:p>
    <w:p w:rsidR="00EE66C1" w:rsidRDefault="00363EDF" w:rsidP="008641C9">
      <w:pPr>
        <w:pStyle w:val="DefaultText"/>
        <w:spacing w:line="360" w:lineRule="auto"/>
        <w:jc w:val="both"/>
        <w:rPr>
          <w:rFonts w:ascii="Tahoma" w:hAnsi="Tahoma" w:cs="Tahoma"/>
          <w:sz w:val="22"/>
          <w:szCs w:val="22"/>
        </w:rPr>
      </w:pPr>
      <w:r w:rsidRPr="00873422">
        <w:rPr>
          <w:rFonts w:ascii="Tahoma" w:hAnsi="Tahoma" w:cs="Tahoma"/>
          <w:sz w:val="22"/>
          <w:szCs w:val="22"/>
        </w:rPr>
        <w:t xml:space="preserve">The </w:t>
      </w:r>
      <w:r w:rsidR="007073BE" w:rsidRPr="00873422">
        <w:rPr>
          <w:rFonts w:ascii="Tahoma" w:hAnsi="Tahoma" w:cs="Tahoma"/>
          <w:sz w:val="22"/>
          <w:szCs w:val="22"/>
        </w:rPr>
        <w:t xml:space="preserve">project can be implemented in </w:t>
      </w:r>
      <w:r w:rsidR="00ED4201">
        <w:rPr>
          <w:rFonts w:ascii="Tahoma" w:hAnsi="Tahoma" w:cs="Tahoma"/>
          <w:sz w:val="22"/>
          <w:szCs w:val="22"/>
        </w:rPr>
        <w:t>6 – 8</w:t>
      </w:r>
      <w:r w:rsidR="007073BE" w:rsidRPr="00873422">
        <w:rPr>
          <w:rFonts w:ascii="Tahoma" w:hAnsi="Tahoma" w:cs="Tahoma"/>
          <w:sz w:val="22"/>
          <w:szCs w:val="22"/>
        </w:rPr>
        <w:t xml:space="preserve"> </w:t>
      </w:r>
      <w:r w:rsidR="000C6A12" w:rsidRPr="00873422">
        <w:rPr>
          <w:rFonts w:ascii="Tahoma" w:hAnsi="Tahoma" w:cs="Tahoma"/>
          <w:sz w:val="22"/>
          <w:szCs w:val="22"/>
        </w:rPr>
        <w:t>months’ time</w:t>
      </w:r>
      <w:r w:rsidR="007073BE" w:rsidRPr="00873422">
        <w:rPr>
          <w:rFonts w:ascii="Tahoma" w:hAnsi="Tahoma" w:cs="Tahoma"/>
          <w:sz w:val="22"/>
          <w:szCs w:val="22"/>
        </w:rPr>
        <w:t xml:space="preserve"> as detailed below:</w:t>
      </w:r>
    </w:p>
    <w:p w:rsidR="00462837" w:rsidRDefault="00462837" w:rsidP="008641C9">
      <w:pPr>
        <w:pStyle w:val="DefaultText"/>
        <w:spacing w:line="360" w:lineRule="auto"/>
        <w:jc w:val="both"/>
        <w:rPr>
          <w:rFonts w:ascii="Tahoma" w:hAnsi="Tahoma" w:cs="Tahoma"/>
          <w:sz w:val="22"/>
          <w:szCs w:val="22"/>
        </w:rPr>
      </w:pPr>
    </w:p>
    <w:tbl>
      <w:tblPr>
        <w:tblW w:w="7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520"/>
        <w:gridCol w:w="1771"/>
      </w:tblGrid>
      <w:tr w:rsidR="00EC66F5" w:rsidRPr="00B44031" w:rsidTr="00462837">
        <w:trPr>
          <w:trHeight w:val="521"/>
          <w:jc w:val="center"/>
        </w:trPr>
        <w:tc>
          <w:tcPr>
            <w:tcW w:w="959" w:type="dxa"/>
            <w:shd w:val="clear" w:color="auto" w:fill="D9D9D9" w:themeFill="background1" w:themeFillShade="D9"/>
            <w:hideMark/>
          </w:tcPr>
          <w:p w:rsidR="00EC66F5" w:rsidRPr="00B44031" w:rsidRDefault="00EC66F5" w:rsidP="008641C9">
            <w:pPr>
              <w:spacing w:line="360" w:lineRule="auto"/>
              <w:jc w:val="both"/>
              <w:rPr>
                <w:rFonts w:ascii="Tahoma" w:eastAsia="Times New Roman" w:hAnsi="Tahoma" w:cs="Tahoma"/>
                <w:b/>
                <w:color w:val="000000"/>
                <w:sz w:val="20"/>
                <w:szCs w:val="22"/>
                <w:lang w:bidi="ar-SA"/>
              </w:rPr>
            </w:pPr>
            <w:r w:rsidRPr="00B44031">
              <w:rPr>
                <w:rFonts w:ascii="Tahoma" w:eastAsia="Times New Roman" w:hAnsi="Tahoma" w:cs="Tahoma"/>
                <w:b/>
                <w:color w:val="000000"/>
                <w:sz w:val="20"/>
                <w:szCs w:val="22"/>
                <w:lang w:bidi="ar-SA"/>
              </w:rPr>
              <w:t>Sr. No.</w:t>
            </w:r>
          </w:p>
        </w:tc>
        <w:tc>
          <w:tcPr>
            <w:tcW w:w="4520" w:type="dxa"/>
            <w:shd w:val="clear" w:color="auto" w:fill="D9D9D9" w:themeFill="background1" w:themeFillShade="D9"/>
            <w:hideMark/>
          </w:tcPr>
          <w:p w:rsidR="00EC66F5" w:rsidRPr="00B44031" w:rsidRDefault="00EC66F5" w:rsidP="008641C9">
            <w:pPr>
              <w:spacing w:line="360" w:lineRule="auto"/>
              <w:jc w:val="both"/>
              <w:rPr>
                <w:rFonts w:ascii="Tahoma" w:eastAsia="Times New Roman" w:hAnsi="Tahoma" w:cs="Tahoma"/>
                <w:b/>
                <w:color w:val="000000"/>
                <w:sz w:val="20"/>
                <w:szCs w:val="22"/>
                <w:lang w:bidi="ar-SA"/>
              </w:rPr>
            </w:pPr>
            <w:r w:rsidRPr="00B44031">
              <w:rPr>
                <w:rFonts w:ascii="Tahoma" w:eastAsia="Times New Roman" w:hAnsi="Tahoma" w:cs="Tahoma"/>
                <w:b/>
                <w:color w:val="000000"/>
                <w:sz w:val="20"/>
                <w:szCs w:val="22"/>
                <w:lang w:bidi="ar-SA"/>
              </w:rPr>
              <w:t>Activity</w:t>
            </w:r>
          </w:p>
        </w:tc>
        <w:tc>
          <w:tcPr>
            <w:tcW w:w="1771" w:type="dxa"/>
            <w:shd w:val="clear" w:color="auto" w:fill="D9D9D9" w:themeFill="background1" w:themeFillShade="D9"/>
            <w:hideMark/>
          </w:tcPr>
          <w:p w:rsidR="00D34E83" w:rsidRPr="00B44031" w:rsidRDefault="00EC66F5" w:rsidP="008641C9">
            <w:pPr>
              <w:spacing w:line="360" w:lineRule="auto"/>
              <w:jc w:val="both"/>
              <w:rPr>
                <w:rFonts w:ascii="Tahoma" w:eastAsia="Times New Roman" w:hAnsi="Tahoma" w:cs="Tahoma"/>
                <w:b/>
                <w:color w:val="000000"/>
                <w:sz w:val="20"/>
                <w:szCs w:val="22"/>
                <w:lang w:bidi="ar-SA"/>
              </w:rPr>
            </w:pPr>
            <w:r w:rsidRPr="00B44031">
              <w:rPr>
                <w:rFonts w:ascii="Tahoma" w:eastAsia="Times New Roman" w:hAnsi="Tahoma" w:cs="Tahoma"/>
                <w:b/>
                <w:color w:val="000000"/>
                <w:sz w:val="20"/>
                <w:szCs w:val="22"/>
                <w:lang w:bidi="ar-SA"/>
              </w:rPr>
              <w:t>Time Required</w:t>
            </w:r>
          </w:p>
          <w:p w:rsidR="00EC66F5" w:rsidRPr="00B44031" w:rsidRDefault="00EC66F5" w:rsidP="008641C9">
            <w:pPr>
              <w:spacing w:line="360" w:lineRule="auto"/>
              <w:jc w:val="both"/>
              <w:rPr>
                <w:rFonts w:ascii="Tahoma" w:eastAsia="Times New Roman" w:hAnsi="Tahoma" w:cs="Tahoma"/>
                <w:b/>
                <w:color w:val="000000"/>
                <w:sz w:val="20"/>
                <w:szCs w:val="22"/>
                <w:lang w:bidi="ar-SA"/>
              </w:rPr>
            </w:pPr>
            <w:r w:rsidRPr="00B44031">
              <w:rPr>
                <w:rFonts w:ascii="Tahoma" w:eastAsia="Times New Roman" w:hAnsi="Tahoma" w:cs="Tahoma"/>
                <w:b/>
                <w:i/>
                <w:iCs/>
                <w:color w:val="000000"/>
                <w:sz w:val="20"/>
                <w:szCs w:val="22"/>
                <w:lang w:bidi="ar-SA"/>
              </w:rPr>
              <w:t>(in months)</w:t>
            </w:r>
          </w:p>
        </w:tc>
      </w:tr>
      <w:tr w:rsidR="00EC66F5" w:rsidRPr="00B44031" w:rsidTr="00462837">
        <w:trPr>
          <w:trHeight w:val="369"/>
          <w:jc w:val="center"/>
        </w:trPr>
        <w:tc>
          <w:tcPr>
            <w:tcW w:w="959" w:type="dxa"/>
            <w:shd w:val="clear" w:color="auto" w:fill="auto"/>
            <w:noWrap/>
            <w:hideMark/>
          </w:tcPr>
          <w:p w:rsidR="00EC66F5" w:rsidRPr="00B44031" w:rsidRDefault="00EC66F5" w:rsidP="008641C9">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1</w:t>
            </w:r>
          </w:p>
        </w:tc>
        <w:tc>
          <w:tcPr>
            <w:tcW w:w="4520" w:type="dxa"/>
            <w:shd w:val="clear" w:color="auto" w:fill="auto"/>
            <w:hideMark/>
          </w:tcPr>
          <w:p w:rsidR="00EC66F5" w:rsidRPr="00B44031" w:rsidRDefault="00EC66F5" w:rsidP="008641C9">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Acquisition of premises</w:t>
            </w:r>
          </w:p>
        </w:tc>
        <w:tc>
          <w:tcPr>
            <w:tcW w:w="1771" w:type="dxa"/>
            <w:shd w:val="clear" w:color="auto" w:fill="auto"/>
            <w:hideMark/>
          </w:tcPr>
          <w:p w:rsidR="00EC66F5" w:rsidRPr="00B44031" w:rsidRDefault="00E17E2A" w:rsidP="008641C9">
            <w:pPr>
              <w:spacing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1</w:t>
            </w:r>
            <w:r w:rsidR="00EC66F5" w:rsidRPr="00B44031">
              <w:rPr>
                <w:rFonts w:ascii="Tahoma" w:eastAsia="Times New Roman" w:hAnsi="Tahoma" w:cs="Tahoma"/>
                <w:color w:val="000000"/>
                <w:sz w:val="20"/>
                <w:szCs w:val="22"/>
                <w:lang w:bidi="ar-SA"/>
              </w:rPr>
              <w:t>.00</w:t>
            </w:r>
          </w:p>
        </w:tc>
      </w:tr>
      <w:tr w:rsidR="00EC66F5" w:rsidRPr="00B44031" w:rsidTr="00462837">
        <w:trPr>
          <w:trHeight w:val="369"/>
          <w:jc w:val="center"/>
        </w:trPr>
        <w:tc>
          <w:tcPr>
            <w:tcW w:w="959" w:type="dxa"/>
            <w:shd w:val="clear" w:color="auto" w:fill="auto"/>
            <w:noWrap/>
            <w:hideMark/>
          </w:tcPr>
          <w:p w:rsidR="00EC66F5" w:rsidRPr="00B44031" w:rsidRDefault="00EC66F5" w:rsidP="008641C9">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2</w:t>
            </w:r>
          </w:p>
        </w:tc>
        <w:tc>
          <w:tcPr>
            <w:tcW w:w="4520" w:type="dxa"/>
            <w:shd w:val="clear" w:color="auto" w:fill="auto"/>
            <w:hideMark/>
          </w:tcPr>
          <w:p w:rsidR="00EC66F5" w:rsidRPr="00B44031" w:rsidRDefault="00EC66F5" w:rsidP="008641C9">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Construction (if applicable)</w:t>
            </w:r>
          </w:p>
        </w:tc>
        <w:tc>
          <w:tcPr>
            <w:tcW w:w="1771" w:type="dxa"/>
            <w:shd w:val="clear" w:color="auto" w:fill="auto"/>
            <w:hideMark/>
          </w:tcPr>
          <w:p w:rsidR="00EC66F5" w:rsidRPr="00B44031" w:rsidRDefault="00E17E2A" w:rsidP="008641C9">
            <w:pPr>
              <w:spacing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2.5</w:t>
            </w:r>
            <w:r w:rsidR="007C4B9E">
              <w:rPr>
                <w:rFonts w:ascii="Tahoma" w:eastAsia="Times New Roman" w:hAnsi="Tahoma" w:cs="Tahoma"/>
                <w:color w:val="000000"/>
                <w:sz w:val="20"/>
                <w:szCs w:val="22"/>
                <w:lang w:bidi="ar-SA"/>
              </w:rPr>
              <w:t>0</w:t>
            </w:r>
          </w:p>
        </w:tc>
      </w:tr>
      <w:tr w:rsidR="00EC66F5" w:rsidRPr="00B44031" w:rsidTr="00462837">
        <w:trPr>
          <w:trHeight w:val="369"/>
          <w:jc w:val="center"/>
        </w:trPr>
        <w:tc>
          <w:tcPr>
            <w:tcW w:w="959" w:type="dxa"/>
            <w:shd w:val="clear" w:color="auto" w:fill="auto"/>
            <w:noWrap/>
            <w:hideMark/>
          </w:tcPr>
          <w:p w:rsidR="00EC66F5" w:rsidRPr="00B44031" w:rsidRDefault="00EC66F5" w:rsidP="008641C9">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3</w:t>
            </w:r>
          </w:p>
        </w:tc>
        <w:tc>
          <w:tcPr>
            <w:tcW w:w="4520" w:type="dxa"/>
            <w:shd w:val="clear" w:color="auto" w:fill="auto"/>
            <w:hideMark/>
          </w:tcPr>
          <w:p w:rsidR="00EC66F5" w:rsidRPr="00B44031" w:rsidRDefault="00EC66F5" w:rsidP="008641C9">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Procurement &amp; installation of Plant &amp; Machinery</w:t>
            </w:r>
          </w:p>
        </w:tc>
        <w:tc>
          <w:tcPr>
            <w:tcW w:w="1771" w:type="dxa"/>
            <w:shd w:val="clear" w:color="auto" w:fill="auto"/>
            <w:hideMark/>
          </w:tcPr>
          <w:p w:rsidR="00EC66F5" w:rsidRPr="00B44031" w:rsidRDefault="00ED4201" w:rsidP="008641C9">
            <w:pPr>
              <w:spacing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2.5</w:t>
            </w:r>
            <w:r w:rsidR="00EC66F5" w:rsidRPr="00B44031">
              <w:rPr>
                <w:rFonts w:ascii="Tahoma" w:eastAsia="Times New Roman" w:hAnsi="Tahoma" w:cs="Tahoma"/>
                <w:color w:val="000000"/>
                <w:sz w:val="20"/>
                <w:szCs w:val="22"/>
                <w:lang w:bidi="ar-SA"/>
              </w:rPr>
              <w:t>0</w:t>
            </w:r>
          </w:p>
        </w:tc>
      </w:tr>
      <w:tr w:rsidR="00EC66F5" w:rsidRPr="00B44031" w:rsidTr="00462837">
        <w:trPr>
          <w:trHeight w:val="369"/>
          <w:jc w:val="center"/>
        </w:trPr>
        <w:tc>
          <w:tcPr>
            <w:tcW w:w="959" w:type="dxa"/>
            <w:shd w:val="clear" w:color="auto" w:fill="auto"/>
            <w:noWrap/>
            <w:hideMark/>
          </w:tcPr>
          <w:p w:rsidR="00EC66F5" w:rsidRPr="00B44031" w:rsidRDefault="00EC66F5" w:rsidP="008641C9">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lastRenderedPageBreak/>
              <w:t>4</w:t>
            </w:r>
          </w:p>
        </w:tc>
        <w:tc>
          <w:tcPr>
            <w:tcW w:w="4520" w:type="dxa"/>
            <w:shd w:val="clear" w:color="auto" w:fill="auto"/>
            <w:hideMark/>
          </w:tcPr>
          <w:p w:rsidR="00EC66F5" w:rsidRPr="00B44031" w:rsidRDefault="00EC66F5" w:rsidP="008641C9">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Arrangement of Finance</w:t>
            </w:r>
          </w:p>
        </w:tc>
        <w:tc>
          <w:tcPr>
            <w:tcW w:w="1771" w:type="dxa"/>
            <w:shd w:val="clear" w:color="auto" w:fill="auto"/>
            <w:hideMark/>
          </w:tcPr>
          <w:p w:rsidR="00EC66F5" w:rsidRPr="00B44031" w:rsidRDefault="00CE468F" w:rsidP="008641C9">
            <w:pPr>
              <w:spacing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1</w:t>
            </w:r>
            <w:r w:rsidR="00EC66F5" w:rsidRPr="00B44031">
              <w:rPr>
                <w:rFonts w:ascii="Tahoma" w:eastAsia="Times New Roman" w:hAnsi="Tahoma" w:cs="Tahoma"/>
                <w:color w:val="000000"/>
                <w:sz w:val="20"/>
                <w:szCs w:val="22"/>
                <w:lang w:bidi="ar-SA"/>
              </w:rPr>
              <w:t>.00</w:t>
            </w:r>
          </w:p>
        </w:tc>
      </w:tr>
      <w:tr w:rsidR="00EC66F5" w:rsidRPr="00B44031" w:rsidTr="00462837">
        <w:trPr>
          <w:trHeight w:val="369"/>
          <w:jc w:val="center"/>
        </w:trPr>
        <w:tc>
          <w:tcPr>
            <w:tcW w:w="959" w:type="dxa"/>
            <w:shd w:val="clear" w:color="auto" w:fill="auto"/>
            <w:noWrap/>
            <w:hideMark/>
          </w:tcPr>
          <w:p w:rsidR="00EC66F5" w:rsidRPr="00B44031" w:rsidRDefault="00EC66F5" w:rsidP="008641C9">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5</w:t>
            </w:r>
          </w:p>
        </w:tc>
        <w:tc>
          <w:tcPr>
            <w:tcW w:w="4520" w:type="dxa"/>
            <w:shd w:val="clear" w:color="auto" w:fill="auto"/>
            <w:hideMark/>
          </w:tcPr>
          <w:p w:rsidR="00EC66F5" w:rsidRPr="00B44031" w:rsidRDefault="00EC66F5" w:rsidP="008641C9">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Recruitment of required manpower</w:t>
            </w:r>
          </w:p>
        </w:tc>
        <w:tc>
          <w:tcPr>
            <w:tcW w:w="1771" w:type="dxa"/>
            <w:shd w:val="clear" w:color="auto" w:fill="auto"/>
            <w:hideMark/>
          </w:tcPr>
          <w:p w:rsidR="00EC66F5" w:rsidRPr="00B44031" w:rsidRDefault="00E17E2A" w:rsidP="008641C9">
            <w:pPr>
              <w:spacing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1</w:t>
            </w:r>
            <w:r w:rsidR="00EC66F5" w:rsidRPr="00B44031">
              <w:rPr>
                <w:rFonts w:ascii="Tahoma" w:eastAsia="Times New Roman" w:hAnsi="Tahoma" w:cs="Tahoma"/>
                <w:color w:val="000000"/>
                <w:sz w:val="20"/>
                <w:szCs w:val="22"/>
                <w:lang w:bidi="ar-SA"/>
              </w:rPr>
              <w:t>.00</w:t>
            </w:r>
          </w:p>
        </w:tc>
      </w:tr>
      <w:tr w:rsidR="00EC66F5" w:rsidRPr="00B44031" w:rsidTr="00462837">
        <w:trPr>
          <w:trHeight w:val="369"/>
          <w:jc w:val="center"/>
        </w:trPr>
        <w:tc>
          <w:tcPr>
            <w:tcW w:w="959" w:type="dxa"/>
            <w:shd w:val="clear" w:color="auto" w:fill="auto"/>
            <w:noWrap/>
            <w:hideMark/>
          </w:tcPr>
          <w:p w:rsidR="00EC66F5" w:rsidRPr="00B44031" w:rsidRDefault="00EC66F5" w:rsidP="008641C9">
            <w:pPr>
              <w:spacing w:line="360" w:lineRule="auto"/>
              <w:jc w:val="both"/>
              <w:rPr>
                <w:rFonts w:ascii="Tahoma" w:eastAsia="Times New Roman" w:hAnsi="Tahoma" w:cs="Tahoma"/>
                <w:color w:val="000000"/>
                <w:sz w:val="20"/>
                <w:szCs w:val="22"/>
                <w:lang w:bidi="ar-SA"/>
              </w:rPr>
            </w:pPr>
          </w:p>
        </w:tc>
        <w:tc>
          <w:tcPr>
            <w:tcW w:w="4520" w:type="dxa"/>
            <w:shd w:val="clear" w:color="auto" w:fill="auto"/>
            <w:hideMark/>
          </w:tcPr>
          <w:p w:rsidR="00EC66F5" w:rsidRPr="00B44031" w:rsidRDefault="00EC66F5" w:rsidP="008641C9">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Total time required</w:t>
            </w:r>
            <w:r w:rsidRPr="00B44031">
              <w:rPr>
                <w:rFonts w:ascii="Tahoma" w:eastAsia="Times New Roman" w:hAnsi="Tahoma" w:cs="Tahoma"/>
                <w:i/>
                <w:iCs/>
                <w:color w:val="000000"/>
                <w:sz w:val="20"/>
                <w:szCs w:val="22"/>
                <w:lang w:bidi="ar-SA"/>
              </w:rPr>
              <w:t xml:space="preserve"> (some activities shall run concurrently)</w:t>
            </w:r>
          </w:p>
        </w:tc>
        <w:tc>
          <w:tcPr>
            <w:tcW w:w="1771" w:type="dxa"/>
            <w:shd w:val="clear" w:color="auto" w:fill="auto"/>
            <w:hideMark/>
          </w:tcPr>
          <w:p w:rsidR="00EC66F5" w:rsidRPr="00B44031" w:rsidRDefault="00ED4201" w:rsidP="008641C9">
            <w:pPr>
              <w:spacing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6.00 - 8.0</w:t>
            </w:r>
            <w:r w:rsidR="00EC66F5" w:rsidRPr="00B44031">
              <w:rPr>
                <w:rFonts w:ascii="Tahoma" w:eastAsia="Times New Roman" w:hAnsi="Tahoma" w:cs="Tahoma"/>
                <w:color w:val="000000"/>
                <w:sz w:val="20"/>
                <w:szCs w:val="22"/>
                <w:lang w:bidi="ar-SA"/>
              </w:rPr>
              <w:t>0</w:t>
            </w:r>
          </w:p>
        </w:tc>
      </w:tr>
    </w:tbl>
    <w:p w:rsidR="00F40C55" w:rsidRPr="00873422" w:rsidRDefault="00F40C55" w:rsidP="008641C9">
      <w:pPr>
        <w:spacing w:line="360" w:lineRule="auto"/>
        <w:jc w:val="both"/>
        <w:rPr>
          <w:rFonts w:ascii="Tahoma" w:eastAsia="Times New Roman" w:hAnsi="Tahoma" w:cs="Tahoma"/>
          <w:sz w:val="22"/>
          <w:szCs w:val="22"/>
          <w:lang w:bidi="ar-SA"/>
        </w:rPr>
      </w:pPr>
    </w:p>
    <w:p w:rsidR="00873422" w:rsidRDefault="000C6A12" w:rsidP="008641C9">
      <w:pPr>
        <w:pStyle w:val="DefaultText"/>
        <w:numPr>
          <w:ilvl w:val="0"/>
          <w:numId w:val="14"/>
        </w:numPr>
        <w:spacing w:line="360" w:lineRule="auto"/>
        <w:ind w:left="851" w:hanging="491"/>
        <w:jc w:val="both"/>
        <w:rPr>
          <w:rFonts w:ascii="Tahoma" w:hAnsi="Tahoma" w:cs="Tahoma"/>
          <w:szCs w:val="22"/>
        </w:rPr>
      </w:pPr>
      <w:r w:rsidRPr="000C6A12">
        <w:rPr>
          <w:rFonts w:ascii="Tahoma" w:hAnsi="Tahoma" w:cs="Tahoma"/>
          <w:b/>
          <w:szCs w:val="22"/>
        </w:rPr>
        <w:t>COST OF PROJECT</w:t>
      </w:r>
      <w:r w:rsidRPr="000C6A12">
        <w:rPr>
          <w:rFonts w:ascii="Tahoma" w:hAnsi="Tahoma" w:cs="Tahoma"/>
          <w:szCs w:val="22"/>
        </w:rPr>
        <w:t>:</w:t>
      </w:r>
    </w:p>
    <w:p w:rsidR="00EE66C1" w:rsidRDefault="00D014C1" w:rsidP="008641C9">
      <w:pPr>
        <w:pStyle w:val="DefaultText"/>
        <w:spacing w:line="360" w:lineRule="auto"/>
        <w:ind w:left="720"/>
        <w:jc w:val="both"/>
        <w:rPr>
          <w:rFonts w:ascii="Tahoma" w:hAnsi="Tahoma" w:cs="Tahoma"/>
          <w:sz w:val="22"/>
          <w:szCs w:val="22"/>
        </w:rPr>
      </w:pPr>
      <w:r w:rsidRPr="00873422">
        <w:rPr>
          <w:rFonts w:ascii="Tahoma" w:hAnsi="Tahoma" w:cs="Tahoma"/>
          <w:sz w:val="22"/>
          <w:szCs w:val="22"/>
        </w:rPr>
        <w:t xml:space="preserve">The project shall </w:t>
      </w:r>
      <w:proofErr w:type="gramStart"/>
      <w:r w:rsidRPr="00873422">
        <w:rPr>
          <w:rFonts w:ascii="Tahoma" w:hAnsi="Tahoma" w:cs="Tahoma"/>
          <w:sz w:val="22"/>
          <w:szCs w:val="22"/>
        </w:rPr>
        <w:t xml:space="preserve">cost ₹ </w:t>
      </w:r>
      <w:r w:rsidR="00982C50">
        <w:rPr>
          <w:rFonts w:ascii="Tahoma" w:hAnsi="Tahoma" w:cs="Tahoma"/>
          <w:sz w:val="22"/>
          <w:szCs w:val="22"/>
          <w:lang w:bidi="en-US"/>
        </w:rPr>
        <w:t>67.69</w:t>
      </w:r>
      <w:proofErr w:type="gramEnd"/>
      <w:r w:rsidR="00982C50">
        <w:rPr>
          <w:rFonts w:ascii="Tahoma" w:hAnsi="Tahoma" w:cs="Tahoma"/>
          <w:sz w:val="22"/>
          <w:szCs w:val="22"/>
          <w:lang w:bidi="en-US"/>
        </w:rPr>
        <w:t xml:space="preserve"> </w:t>
      </w:r>
      <w:r w:rsidRPr="00873422">
        <w:rPr>
          <w:rFonts w:ascii="Tahoma" w:hAnsi="Tahoma" w:cs="Tahoma"/>
          <w:sz w:val="22"/>
          <w:szCs w:val="22"/>
        </w:rPr>
        <w:t>lacs as detailed below</w:t>
      </w:r>
      <w:r w:rsidR="003F5274" w:rsidRPr="00873422">
        <w:rPr>
          <w:rFonts w:ascii="Tahoma" w:hAnsi="Tahoma" w:cs="Tahoma"/>
          <w:sz w:val="22"/>
          <w:szCs w:val="22"/>
        </w:rPr>
        <w:t>:</w:t>
      </w:r>
    </w:p>
    <w:p w:rsidR="00BF75EC" w:rsidRDefault="00BF75EC" w:rsidP="008641C9">
      <w:pPr>
        <w:pStyle w:val="DefaultText"/>
        <w:spacing w:line="360" w:lineRule="auto"/>
        <w:ind w:left="720"/>
        <w:jc w:val="both"/>
        <w:rPr>
          <w:rFonts w:ascii="Tahoma" w:hAnsi="Tahoma" w:cs="Tahoma"/>
          <w:sz w:val="22"/>
          <w:szCs w:val="22"/>
        </w:rPr>
      </w:pPr>
    </w:p>
    <w:tbl>
      <w:tblPr>
        <w:tblW w:w="7450" w:type="dxa"/>
        <w:jc w:val="center"/>
        <w:tblLook w:val="04A0" w:firstRow="1" w:lastRow="0" w:firstColumn="1" w:lastColumn="0" w:noHBand="0" w:noVBand="1"/>
      </w:tblPr>
      <w:tblGrid>
        <w:gridCol w:w="970"/>
        <w:gridCol w:w="5059"/>
        <w:gridCol w:w="1421"/>
      </w:tblGrid>
      <w:tr w:rsidR="005718E6" w:rsidRPr="005718E6" w:rsidTr="00462837">
        <w:trPr>
          <w:trHeight w:val="362"/>
          <w:jc w:val="center"/>
        </w:trPr>
        <w:tc>
          <w:tcPr>
            <w:tcW w:w="970"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5718E6" w:rsidRDefault="005718E6"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Sr. No.</w:t>
            </w:r>
          </w:p>
        </w:tc>
        <w:tc>
          <w:tcPr>
            <w:tcW w:w="5059"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Particulars</w:t>
            </w:r>
          </w:p>
        </w:tc>
        <w:tc>
          <w:tcPr>
            <w:tcW w:w="1421"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 in Lacs</w:t>
            </w:r>
          </w:p>
        </w:tc>
      </w:tr>
      <w:tr w:rsidR="00982C50" w:rsidRPr="005718E6" w:rsidTr="00462837">
        <w:trPr>
          <w:trHeight w:val="375"/>
          <w:jc w:val="center"/>
        </w:trPr>
        <w:tc>
          <w:tcPr>
            <w:tcW w:w="970" w:type="dxa"/>
            <w:tcBorders>
              <w:top w:val="nil"/>
              <w:left w:val="single" w:sz="8" w:space="0" w:color="auto"/>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1</w:t>
            </w:r>
          </w:p>
        </w:tc>
        <w:tc>
          <w:tcPr>
            <w:tcW w:w="5059" w:type="dxa"/>
            <w:tcBorders>
              <w:top w:val="nil"/>
              <w:left w:val="nil"/>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Land</w:t>
            </w:r>
          </w:p>
        </w:tc>
        <w:tc>
          <w:tcPr>
            <w:tcW w:w="1421"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10.00</w:t>
            </w:r>
          </w:p>
        </w:tc>
      </w:tr>
      <w:tr w:rsidR="00982C50" w:rsidRPr="005718E6" w:rsidTr="00462837">
        <w:trPr>
          <w:trHeight w:val="375"/>
          <w:jc w:val="center"/>
        </w:trPr>
        <w:tc>
          <w:tcPr>
            <w:tcW w:w="970" w:type="dxa"/>
            <w:tcBorders>
              <w:top w:val="nil"/>
              <w:left w:val="single" w:sz="8" w:space="0" w:color="auto"/>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2</w:t>
            </w:r>
          </w:p>
        </w:tc>
        <w:tc>
          <w:tcPr>
            <w:tcW w:w="5059" w:type="dxa"/>
            <w:tcBorders>
              <w:top w:val="nil"/>
              <w:left w:val="nil"/>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Building</w:t>
            </w:r>
          </w:p>
        </w:tc>
        <w:tc>
          <w:tcPr>
            <w:tcW w:w="1421"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8.50</w:t>
            </w:r>
          </w:p>
        </w:tc>
      </w:tr>
      <w:tr w:rsidR="00982C50" w:rsidRPr="005718E6" w:rsidTr="00462837">
        <w:trPr>
          <w:trHeight w:val="375"/>
          <w:jc w:val="center"/>
        </w:trPr>
        <w:tc>
          <w:tcPr>
            <w:tcW w:w="970" w:type="dxa"/>
            <w:tcBorders>
              <w:top w:val="nil"/>
              <w:left w:val="single" w:sz="8" w:space="0" w:color="auto"/>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3</w:t>
            </w:r>
          </w:p>
        </w:tc>
        <w:tc>
          <w:tcPr>
            <w:tcW w:w="5059" w:type="dxa"/>
            <w:tcBorders>
              <w:top w:val="nil"/>
              <w:left w:val="nil"/>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Plant &amp; Machinery</w:t>
            </w:r>
          </w:p>
        </w:tc>
        <w:tc>
          <w:tcPr>
            <w:tcW w:w="1421"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12.40</w:t>
            </w:r>
          </w:p>
        </w:tc>
      </w:tr>
      <w:tr w:rsidR="00982C50" w:rsidRPr="005718E6" w:rsidTr="00462837">
        <w:trPr>
          <w:trHeight w:val="375"/>
          <w:jc w:val="center"/>
        </w:trPr>
        <w:tc>
          <w:tcPr>
            <w:tcW w:w="970" w:type="dxa"/>
            <w:tcBorders>
              <w:top w:val="nil"/>
              <w:left w:val="single" w:sz="8" w:space="0" w:color="auto"/>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4</w:t>
            </w:r>
          </w:p>
        </w:tc>
        <w:tc>
          <w:tcPr>
            <w:tcW w:w="5059" w:type="dxa"/>
            <w:tcBorders>
              <w:top w:val="nil"/>
              <w:left w:val="nil"/>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xml:space="preserve">Furniture, other </w:t>
            </w:r>
            <w:proofErr w:type="spellStart"/>
            <w:r w:rsidRPr="005718E6">
              <w:rPr>
                <w:rFonts w:ascii="Tahoma" w:eastAsia="Times New Roman" w:hAnsi="Tahoma" w:cs="Tahoma"/>
                <w:color w:val="000000"/>
                <w:sz w:val="20"/>
                <w:szCs w:val="20"/>
                <w:lang w:val="en-IN" w:eastAsia="en-IN" w:bidi="gu-IN"/>
              </w:rPr>
              <w:t>Misc</w:t>
            </w:r>
            <w:proofErr w:type="spellEnd"/>
            <w:r w:rsidRPr="005718E6">
              <w:rPr>
                <w:rFonts w:ascii="Tahoma" w:eastAsia="Times New Roman" w:hAnsi="Tahoma" w:cs="Tahoma"/>
                <w:color w:val="000000"/>
                <w:sz w:val="20"/>
                <w:szCs w:val="20"/>
                <w:lang w:val="en-IN" w:eastAsia="en-IN" w:bidi="gu-IN"/>
              </w:rPr>
              <w:t xml:space="preserve"> </w:t>
            </w:r>
            <w:proofErr w:type="spellStart"/>
            <w:r w:rsidRPr="005718E6">
              <w:rPr>
                <w:rFonts w:ascii="Tahoma" w:eastAsia="Times New Roman" w:hAnsi="Tahoma" w:cs="Tahoma"/>
                <w:color w:val="000000"/>
                <w:sz w:val="20"/>
                <w:szCs w:val="20"/>
                <w:lang w:val="en-IN" w:eastAsia="en-IN" w:bidi="gu-IN"/>
              </w:rPr>
              <w:t>Equipments</w:t>
            </w:r>
            <w:proofErr w:type="spellEnd"/>
          </w:p>
        </w:tc>
        <w:tc>
          <w:tcPr>
            <w:tcW w:w="1421"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1.20</w:t>
            </w:r>
          </w:p>
        </w:tc>
      </w:tr>
      <w:tr w:rsidR="00982C50" w:rsidRPr="005718E6" w:rsidTr="00462837">
        <w:trPr>
          <w:trHeight w:val="510"/>
          <w:jc w:val="center"/>
        </w:trPr>
        <w:tc>
          <w:tcPr>
            <w:tcW w:w="970" w:type="dxa"/>
            <w:tcBorders>
              <w:top w:val="nil"/>
              <w:left w:val="single" w:sz="8" w:space="0" w:color="auto"/>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5</w:t>
            </w:r>
          </w:p>
        </w:tc>
        <w:tc>
          <w:tcPr>
            <w:tcW w:w="5059" w:type="dxa"/>
            <w:tcBorders>
              <w:top w:val="nil"/>
              <w:left w:val="nil"/>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Other Assets including Preliminary / Pre-operative expenses</w:t>
            </w:r>
          </w:p>
        </w:tc>
        <w:tc>
          <w:tcPr>
            <w:tcW w:w="1421"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1.24</w:t>
            </w:r>
          </w:p>
        </w:tc>
      </w:tr>
      <w:tr w:rsidR="00982C50" w:rsidRPr="005718E6" w:rsidTr="00462837">
        <w:trPr>
          <w:trHeight w:val="375"/>
          <w:jc w:val="center"/>
        </w:trPr>
        <w:tc>
          <w:tcPr>
            <w:tcW w:w="970" w:type="dxa"/>
            <w:tcBorders>
              <w:top w:val="nil"/>
              <w:left w:val="single" w:sz="8" w:space="0" w:color="auto"/>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6</w:t>
            </w:r>
          </w:p>
        </w:tc>
        <w:tc>
          <w:tcPr>
            <w:tcW w:w="5059" w:type="dxa"/>
            <w:tcBorders>
              <w:top w:val="nil"/>
              <w:left w:val="nil"/>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Margin for Working Capital</w:t>
            </w:r>
          </w:p>
        </w:tc>
        <w:tc>
          <w:tcPr>
            <w:tcW w:w="1421"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34.35</w:t>
            </w:r>
          </w:p>
        </w:tc>
      </w:tr>
      <w:tr w:rsidR="00982C50" w:rsidRPr="005718E6" w:rsidTr="00462837">
        <w:trPr>
          <w:trHeight w:val="375"/>
          <w:jc w:val="center"/>
        </w:trPr>
        <w:tc>
          <w:tcPr>
            <w:tcW w:w="970" w:type="dxa"/>
            <w:tcBorders>
              <w:top w:val="nil"/>
              <w:left w:val="single" w:sz="8" w:space="0" w:color="auto"/>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w:t>
            </w:r>
          </w:p>
        </w:tc>
        <w:tc>
          <w:tcPr>
            <w:tcW w:w="5059" w:type="dxa"/>
            <w:tcBorders>
              <w:top w:val="nil"/>
              <w:left w:val="nil"/>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Total</w:t>
            </w:r>
          </w:p>
        </w:tc>
        <w:tc>
          <w:tcPr>
            <w:tcW w:w="1421"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b/>
                <w:bCs/>
                <w:color w:val="000000"/>
                <w:sz w:val="20"/>
                <w:szCs w:val="20"/>
              </w:rPr>
            </w:pPr>
            <w:r>
              <w:rPr>
                <w:rFonts w:ascii="Tahoma" w:hAnsi="Tahoma" w:cs="Tahoma"/>
                <w:b/>
                <w:bCs/>
                <w:color w:val="000000"/>
                <w:sz w:val="20"/>
                <w:szCs w:val="20"/>
              </w:rPr>
              <w:t>67.69</w:t>
            </w:r>
          </w:p>
        </w:tc>
      </w:tr>
    </w:tbl>
    <w:p w:rsidR="008641C9" w:rsidRDefault="008641C9" w:rsidP="008641C9">
      <w:pPr>
        <w:pStyle w:val="DefaultText"/>
        <w:spacing w:line="360" w:lineRule="auto"/>
        <w:ind w:left="720"/>
        <w:jc w:val="both"/>
        <w:rPr>
          <w:rFonts w:ascii="Tahoma" w:hAnsi="Tahoma" w:cs="Tahoma"/>
          <w:sz w:val="22"/>
          <w:szCs w:val="22"/>
        </w:rPr>
      </w:pPr>
    </w:p>
    <w:p w:rsidR="00873422" w:rsidRDefault="000C6A12" w:rsidP="008641C9">
      <w:pPr>
        <w:pStyle w:val="DefaultText"/>
        <w:numPr>
          <w:ilvl w:val="0"/>
          <w:numId w:val="14"/>
        </w:numPr>
        <w:spacing w:line="360" w:lineRule="auto"/>
        <w:ind w:left="851" w:hanging="491"/>
        <w:jc w:val="both"/>
        <w:rPr>
          <w:rFonts w:ascii="Tahoma" w:hAnsi="Tahoma" w:cs="Tahoma"/>
          <w:b/>
          <w:szCs w:val="22"/>
        </w:rPr>
      </w:pPr>
      <w:r w:rsidRPr="000C6A12">
        <w:rPr>
          <w:rFonts w:ascii="Tahoma" w:hAnsi="Tahoma" w:cs="Tahoma"/>
          <w:b/>
          <w:szCs w:val="22"/>
        </w:rPr>
        <w:t>MEANS OF FINANCE:</w:t>
      </w:r>
    </w:p>
    <w:p w:rsidR="000C6A12" w:rsidRPr="00B44031" w:rsidRDefault="000C6A12" w:rsidP="008641C9">
      <w:pPr>
        <w:pStyle w:val="DefaultText"/>
        <w:spacing w:line="360" w:lineRule="auto"/>
        <w:ind w:left="720"/>
        <w:jc w:val="both"/>
        <w:rPr>
          <w:rFonts w:ascii="Tahoma" w:hAnsi="Tahoma" w:cs="Tahoma"/>
          <w:b/>
          <w:sz w:val="16"/>
          <w:szCs w:val="16"/>
        </w:rPr>
      </w:pPr>
    </w:p>
    <w:p w:rsidR="00E86CE1" w:rsidRDefault="003F5274" w:rsidP="008641C9">
      <w:pPr>
        <w:pStyle w:val="DefaultText"/>
        <w:spacing w:line="360" w:lineRule="auto"/>
        <w:jc w:val="both"/>
        <w:rPr>
          <w:rFonts w:ascii="Tahoma" w:hAnsi="Tahoma" w:cs="Tahoma"/>
          <w:sz w:val="22"/>
          <w:szCs w:val="22"/>
        </w:rPr>
      </w:pPr>
      <w:r w:rsidRPr="00873422">
        <w:rPr>
          <w:rFonts w:ascii="Tahoma" w:hAnsi="Tahoma" w:cs="Tahoma"/>
          <w:sz w:val="22"/>
          <w:szCs w:val="22"/>
        </w:rPr>
        <w:t xml:space="preserve">Bank term loans are assumed @ 60% of </w:t>
      </w:r>
      <w:r w:rsidR="00496802" w:rsidRPr="00873422">
        <w:rPr>
          <w:rFonts w:ascii="Tahoma" w:hAnsi="Tahoma" w:cs="Tahoma"/>
          <w:sz w:val="22"/>
          <w:szCs w:val="22"/>
        </w:rPr>
        <w:t>fixed assets</w:t>
      </w:r>
      <w:r w:rsidRPr="00873422">
        <w:rPr>
          <w:rFonts w:ascii="Tahoma" w:hAnsi="Tahoma" w:cs="Tahoma"/>
          <w:sz w:val="22"/>
          <w:szCs w:val="22"/>
        </w:rPr>
        <w:t xml:space="preserve">. The </w:t>
      </w:r>
      <w:r w:rsidR="009147EB" w:rsidRPr="00873422">
        <w:rPr>
          <w:rFonts w:ascii="Tahoma" w:hAnsi="Tahoma" w:cs="Tahoma"/>
          <w:sz w:val="22"/>
          <w:szCs w:val="22"/>
        </w:rPr>
        <w:t>p</w:t>
      </w:r>
      <w:r w:rsidRPr="00873422">
        <w:rPr>
          <w:rFonts w:ascii="Tahoma" w:hAnsi="Tahoma" w:cs="Tahoma"/>
          <w:sz w:val="22"/>
          <w:szCs w:val="22"/>
        </w:rPr>
        <w:t>roposed funding pattern is as under:</w:t>
      </w:r>
    </w:p>
    <w:tbl>
      <w:tblPr>
        <w:tblW w:w="6516" w:type="dxa"/>
        <w:jc w:val="center"/>
        <w:tblLook w:val="04A0" w:firstRow="1" w:lastRow="0" w:firstColumn="1" w:lastColumn="0" w:noHBand="0" w:noVBand="1"/>
      </w:tblPr>
      <w:tblGrid>
        <w:gridCol w:w="916"/>
        <w:gridCol w:w="4480"/>
        <w:gridCol w:w="1120"/>
      </w:tblGrid>
      <w:tr w:rsidR="005718E6" w:rsidRPr="005718E6" w:rsidTr="008641C9">
        <w:trPr>
          <w:trHeight w:val="340"/>
          <w:jc w:val="center"/>
        </w:trPr>
        <w:tc>
          <w:tcPr>
            <w:tcW w:w="916"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5718E6" w:rsidRDefault="005718E6"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Sr. No.</w:t>
            </w:r>
          </w:p>
        </w:tc>
        <w:tc>
          <w:tcPr>
            <w:tcW w:w="4480"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 in Lacs</w:t>
            </w:r>
          </w:p>
        </w:tc>
      </w:tr>
      <w:tr w:rsidR="00982C50" w:rsidRPr="005718E6" w:rsidTr="008641C9">
        <w:trPr>
          <w:trHeight w:val="340"/>
          <w:jc w:val="center"/>
        </w:trPr>
        <w:tc>
          <w:tcPr>
            <w:tcW w:w="916" w:type="dxa"/>
            <w:tcBorders>
              <w:top w:val="nil"/>
              <w:left w:val="single" w:sz="8" w:space="0" w:color="auto"/>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1</w:t>
            </w:r>
          </w:p>
        </w:tc>
        <w:tc>
          <w:tcPr>
            <w:tcW w:w="4480" w:type="dxa"/>
            <w:tcBorders>
              <w:top w:val="nil"/>
              <w:left w:val="nil"/>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Promoter's contribution</w:t>
            </w:r>
          </w:p>
        </w:tc>
        <w:tc>
          <w:tcPr>
            <w:tcW w:w="1120"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16.92</w:t>
            </w:r>
          </w:p>
        </w:tc>
      </w:tr>
      <w:tr w:rsidR="00982C50" w:rsidRPr="005718E6" w:rsidTr="008641C9">
        <w:trPr>
          <w:trHeight w:val="340"/>
          <w:jc w:val="center"/>
        </w:trPr>
        <w:tc>
          <w:tcPr>
            <w:tcW w:w="916" w:type="dxa"/>
            <w:tcBorders>
              <w:top w:val="nil"/>
              <w:left w:val="single" w:sz="8" w:space="0" w:color="auto"/>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2</w:t>
            </w:r>
          </w:p>
        </w:tc>
        <w:tc>
          <w:tcPr>
            <w:tcW w:w="4480" w:type="dxa"/>
            <w:tcBorders>
              <w:top w:val="nil"/>
              <w:left w:val="nil"/>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Bank Finance</w:t>
            </w:r>
          </w:p>
        </w:tc>
        <w:tc>
          <w:tcPr>
            <w:tcW w:w="1120"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50.77</w:t>
            </w:r>
          </w:p>
        </w:tc>
      </w:tr>
      <w:tr w:rsidR="00982C50" w:rsidRPr="005718E6" w:rsidTr="008641C9">
        <w:trPr>
          <w:trHeight w:val="340"/>
          <w:jc w:val="center"/>
        </w:trPr>
        <w:tc>
          <w:tcPr>
            <w:tcW w:w="916" w:type="dxa"/>
            <w:tcBorders>
              <w:top w:val="nil"/>
              <w:left w:val="single" w:sz="8" w:space="0" w:color="auto"/>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w:t>
            </w:r>
          </w:p>
        </w:tc>
        <w:tc>
          <w:tcPr>
            <w:tcW w:w="4480" w:type="dxa"/>
            <w:tcBorders>
              <w:top w:val="nil"/>
              <w:left w:val="nil"/>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b/>
                <w:bCs/>
                <w:color w:val="000000"/>
                <w:sz w:val="20"/>
                <w:szCs w:val="20"/>
              </w:rPr>
            </w:pPr>
            <w:r>
              <w:rPr>
                <w:rFonts w:ascii="Tahoma" w:hAnsi="Tahoma" w:cs="Tahoma"/>
                <w:b/>
                <w:bCs/>
                <w:color w:val="000000"/>
                <w:sz w:val="20"/>
                <w:szCs w:val="20"/>
              </w:rPr>
              <w:t>67.69</w:t>
            </w:r>
          </w:p>
        </w:tc>
      </w:tr>
    </w:tbl>
    <w:p w:rsidR="00873422" w:rsidRPr="000C6A12" w:rsidRDefault="000C6A12" w:rsidP="00C46C81">
      <w:pPr>
        <w:pStyle w:val="DefaultText"/>
        <w:numPr>
          <w:ilvl w:val="0"/>
          <w:numId w:val="14"/>
        </w:numPr>
        <w:spacing w:line="360" w:lineRule="auto"/>
        <w:ind w:left="851" w:hanging="491"/>
        <w:jc w:val="both"/>
        <w:rPr>
          <w:rFonts w:ascii="Tahoma" w:hAnsi="Tahoma" w:cs="Tahoma"/>
          <w:b/>
          <w:szCs w:val="22"/>
        </w:rPr>
      </w:pPr>
      <w:r w:rsidRPr="000C6A12">
        <w:rPr>
          <w:rFonts w:ascii="Tahoma" w:hAnsi="Tahoma" w:cs="Tahoma"/>
          <w:b/>
          <w:szCs w:val="22"/>
        </w:rPr>
        <w:t>WORKING CAPITAL CALCULATION:</w:t>
      </w:r>
    </w:p>
    <w:p w:rsidR="00873422" w:rsidRDefault="00873422" w:rsidP="008641C9">
      <w:pPr>
        <w:pStyle w:val="DefaultText"/>
        <w:spacing w:line="360" w:lineRule="auto"/>
        <w:ind w:left="720"/>
        <w:jc w:val="both"/>
        <w:rPr>
          <w:rFonts w:ascii="Tahoma" w:hAnsi="Tahoma" w:cs="Tahoma"/>
          <w:b/>
          <w:sz w:val="22"/>
          <w:szCs w:val="22"/>
        </w:rPr>
      </w:pPr>
    </w:p>
    <w:p w:rsidR="00EE66C1" w:rsidRDefault="00496802" w:rsidP="008641C9">
      <w:pPr>
        <w:pStyle w:val="DefaultText"/>
        <w:spacing w:line="360" w:lineRule="auto"/>
        <w:ind w:left="720"/>
        <w:jc w:val="both"/>
        <w:rPr>
          <w:rFonts w:ascii="Tahoma" w:hAnsi="Tahoma" w:cs="Tahoma"/>
          <w:sz w:val="22"/>
          <w:szCs w:val="22"/>
        </w:rPr>
      </w:pPr>
      <w:r w:rsidRPr="00873422">
        <w:rPr>
          <w:rFonts w:ascii="Tahoma" w:hAnsi="Tahoma" w:cs="Tahoma"/>
          <w:sz w:val="22"/>
          <w:szCs w:val="22"/>
        </w:rPr>
        <w:t>The projec</w:t>
      </w:r>
      <w:r w:rsidR="00C03ECE">
        <w:rPr>
          <w:rFonts w:ascii="Tahoma" w:hAnsi="Tahoma" w:cs="Tahoma"/>
          <w:sz w:val="22"/>
          <w:szCs w:val="22"/>
        </w:rPr>
        <w:t>t</w:t>
      </w:r>
      <w:r w:rsidR="00234E1C">
        <w:rPr>
          <w:rFonts w:ascii="Tahoma" w:hAnsi="Tahoma" w:cs="Tahoma"/>
          <w:sz w:val="22"/>
          <w:szCs w:val="22"/>
        </w:rPr>
        <w:t xml:space="preserve"> requires working capital of ₹</w:t>
      </w:r>
      <w:r w:rsidR="00982C50">
        <w:rPr>
          <w:rFonts w:ascii="Tahoma" w:hAnsi="Tahoma" w:cs="Tahoma"/>
          <w:sz w:val="22"/>
          <w:szCs w:val="22"/>
        </w:rPr>
        <w:t>34.35</w:t>
      </w:r>
      <w:r w:rsidR="004624E6">
        <w:rPr>
          <w:rFonts w:ascii="Tahoma" w:hAnsi="Tahoma" w:cs="Tahoma"/>
          <w:sz w:val="22"/>
          <w:szCs w:val="22"/>
        </w:rPr>
        <w:t xml:space="preserve"> </w:t>
      </w:r>
      <w:r w:rsidRPr="00873422">
        <w:rPr>
          <w:rFonts w:ascii="Tahoma" w:hAnsi="Tahoma" w:cs="Tahoma"/>
          <w:sz w:val="22"/>
          <w:szCs w:val="22"/>
        </w:rPr>
        <w:t>lacs as detailed below:</w:t>
      </w:r>
    </w:p>
    <w:p w:rsidR="00EB04EC" w:rsidRDefault="00EB04EC" w:rsidP="008641C9">
      <w:pPr>
        <w:pStyle w:val="DefaultText"/>
        <w:spacing w:line="360" w:lineRule="auto"/>
        <w:ind w:left="720"/>
        <w:jc w:val="both"/>
        <w:rPr>
          <w:rFonts w:ascii="Tahoma" w:hAnsi="Tahoma" w:cs="Tahoma"/>
          <w:sz w:val="22"/>
          <w:szCs w:val="22"/>
        </w:rPr>
      </w:pPr>
    </w:p>
    <w:p w:rsidR="00266C70" w:rsidRDefault="00266C70" w:rsidP="008641C9">
      <w:pPr>
        <w:pStyle w:val="DefaultText"/>
        <w:spacing w:line="360" w:lineRule="auto"/>
        <w:ind w:left="720"/>
        <w:jc w:val="both"/>
        <w:rPr>
          <w:rFonts w:ascii="Tahoma" w:hAnsi="Tahoma" w:cs="Tahoma"/>
          <w:sz w:val="22"/>
          <w:szCs w:val="22"/>
        </w:rPr>
      </w:pPr>
    </w:p>
    <w:tbl>
      <w:tblPr>
        <w:tblW w:w="8415" w:type="dxa"/>
        <w:jc w:val="center"/>
        <w:tblLook w:val="04A0" w:firstRow="1" w:lastRow="0" w:firstColumn="1" w:lastColumn="0" w:noHBand="0" w:noVBand="1"/>
      </w:tblPr>
      <w:tblGrid>
        <w:gridCol w:w="948"/>
        <w:gridCol w:w="1797"/>
        <w:gridCol w:w="1418"/>
        <w:gridCol w:w="1276"/>
        <w:gridCol w:w="1417"/>
        <w:gridCol w:w="1559"/>
      </w:tblGrid>
      <w:tr w:rsidR="005718E6" w:rsidRPr="005718E6" w:rsidTr="00C85ED4">
        <w:trPr>
          <w:trHeight w:val="340"/>
          <w:jc w:val="center"/>
        </w:trPr>
        <w:tc>
          <w:tcPr>
            <w:tcW w:w="948"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5718E6" w:rsidRDefault="005718E6"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lastRenderedPageBreak/>
              <w:t>Sr. No.</w:t>
            </w:r>
          </w:p>
        </w:tc>
        <w:tc>
          <w:tcPr>
            <w:tcW w:w="1797"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Particulars</w:t>
            </w:r>
          </w:p>
        </w:tc>
        <w:tc>
          <w:tcPr>
            <w:tcW w:w="1418"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Gross Amt</w:t>
            </w:r>
          </w:p>
        </w:tc>
        <w:tc>
          <w:tcPr>
            <w:tcW w:w="1276"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Margin %</w:t>
            </w:r>
          </w:p>
        </w:tc>
        <w:tc>
          <w:tcPr>
            <w:tcW w:w="1417"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Margin Amt</w:t>
            </w:r>
          </w:p>
        </w:tc>
        <w:tc>
          <w:tcPr>
            <w:tcW w:w="1559"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Bank Finance</w:t>
            </w:r>
          </w:p>
        </w:tc>
      </w:tr>
      <w:tr w:rsidR="00982C50" w:rsidRPr="005718E6" w:rsidTr="00C85ED4">
        <w:trPr>
          <w:trHeight w:val="340"/>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1</w:t>
            </w:r>
          </w:p>
        </w:tc>
        <w:tc>
          <w:tcPr>
            <w:tcW w:w="1797" w:type="dxa"/>
            <w:tcBorders>
              <w:top w:val="nil"/>
              <w:left w:val="nil"/>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Inventories</w:t>
            </w:r>
          </w:p>
        </w:tc>
        <w:tc>
          <w:tcPr>
            <w:tcW w:w="1418"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17.18</w:t>
            </w:r>
          </w:p>
        </w:tc>
        <w:tc>
          <w:tcPr>
            <w:tcW w:w="1276"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0.25</w:t>
            </w:r>
          </w:p>
        </w:tc>
        <w:tc>
          <w:tcPr>
            <w:tcW w:w="1417"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4.29</w:t>
            </w:r>
          </w:p>
        </w:tc>
        <w:tc>
          <w:tcPr>
            <w:tcW w:w="1559"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12.88</w:t>
            </w:r>
          </w:p>
        </w:tc>
      </w:tr>
      <w:tr w:rsidR="00982C50" w:rsidRPr="005718E6" w:rsidTr="00C85ED4">
        <w:trPr>
          <w:trHeight w:val="340"/>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2</w:t>
            </w:r>
          </w:p>
        </w:tc>
        <w:tc>
          <w:tcPr>
            <w:tcW w:w="1797" w:type="dxa"/>
            <w:tcBorders>
              <w:top w:val="nil"/>
              <w:left w:val="nil"/>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Receivables</w:t>
            </w:r>
          </w:p>
        </w:tc>
        <w:tc>
          <w:tcPr>
            <w:tcW w:w="1418"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8.59</w:t>
            </w:r>
          </w:p>
        </w:tc>
        <w:tc>
          <w:tcPr>
            <w:tcW w:w="1276"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0.25</w:t>
            </w:r>
          </w:p>
        </w:tc>
        <w:tc>
          <w:tcPr>
            <w:tcW w:w="1417"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2.15</w:t>
            </w:r>
          </w:p>
        </w:tc>
        <w:tc>
          <w:tcPr>
            <w:tcW w:w="1559"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6.44</w:t>
            </w:r>
          </w:p>
        </w:tc>
      </w:tr>
      <w:tr w:rsidR="00982C50" w:rsidRPr="005718E6" w:rsidTr="00C85ED4">
        <w:trPr>
          <w:trHeight w:val="340"/>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3</w:t>
            </w:r>
          </w:p>
        </w:tc>
        <w:tc>
          <w:tcPr>
            <w:tcW w:w="1797" w:type="dxa"/>
            <w:tcBorders>
              <w:top w:val="nil"/>
              <w:left w:val="nil"/>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Overheads</w:t>
            </w:r>
          </w:p>
        </w:tc>
        <w:tc>
          <w:tcPr>
            <w:tcW w:w="1418"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8.59</w:t>
            </w:r>
          </w:p>
        </w:tc>
        <w:tc>
          <w:tcPr>
            <w:tcW w:w="1276"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100%</w:t>
            </w:r>
          </w:p>
        </w:tc>
        <w:tc>
          <w:tcPr>
            <w:tcW w:w="1417"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8.59</w:t>
            </w:r>
          </w:p>
        </w:tc>
        <w:tc>
          <w:tcPr>
            <w:tcW w:w="1559"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0.00</w:t>
            </w:r>
          </w:p>
        </w:tc>
      </w:tr>
      <w:tr w:rsidR="00982C50" w:rsidRPr="005718E6" w:rsidTr="00C85ED4">
        <w:trPr>
          <w:trHeight w:val="340"/>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4</w:t>
            </w:r>
          </w:p>
        </w:tc>
        <w:tc>
          <w:tcPr>
            <w:tcW w:w="1797" w:type="dxa"/>
            <w:tcBorders>
              <w:top w:val="nil"/>
              <w:left w:val="nil"/>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Creditors</w:t>
            </w:r>
          </w:p>
        </w:tc>
        <w:tc>
          <w:tcPr>
            <w:tcW w:w="1418"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w:t>
            </w:r>
          </w:p>
        </w:tc>
        <w:tc>
          <w:tcPr>
            <w:tcW w:w="1276"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0.00</w:t>
            </w:r>
          </w:p>
        </w:tc>
        <w:tc>
          <w:tcPr>
            <w:tcW w:w="1559"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0.00</w:t>
            </w:r>
          </w:p>
        </w:tc>
      </w:tr>
      <w:tr w:rsidR="00982C50" w:rsidRPr="005718E6" w:rsidTr="00C85ED4">
        <w:trPr>
          <w:trHeight w:val="340"/>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w:t>
            </w:r>
          </w:p>
        </w:tc>
        <w:tc>
          <w:tcPr>
            <w:tcW w:w="1797" w:type="dxa"/>
            <w:tcBorders>
              <w:top w:val="nil"/>
              <w:left w:val="nil"/>
              <w:bottom w:val="single" w:sz="8" w:space="0" w:color="auto"/>
              <w:right w:val="single" w:sz="8" w:space="0" w:color="auto"/>
            </w:tcBorders>
            <w:shd w:val="clear" w:color="auto" w:fill="auto"/>
            <w:vAlign w:val="center"/>
            <w:hideMark/>
          </w:tcPr>
          <w:p w:rsidR="00982C50" w:rsidRPr="005718E6" w:rsidRDefault="00982C50"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Total</w:t>
            </w:r>
          </w:p>
        </w:tc>
        <w:tc>
          <w:tcPr>
            <w:tcW w:w="1418"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34.35</w:t>
            </w:r>
          </w:p>
        </w:tc>
        <w:tc>
          <w:tcPr>
            <w:tcW w:w="1276"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15.03</w:t>
            </w:r>
          </w:p>
        </w:tc>
        <w:tc>
          <w:tcPr>
            <w:tcW w:w="1559" w:type="dxa"/>
            <w:tcBorders>
              <w:top w:val="nil"/>
              <w:left w:val="nil"/>
              <w:bottom w:val="single" w:sz="8" w:space="0" w:color="auto"/>
              <w:right w:val="single" w:sz="8" w:space="0" w:color="auto"/>
            </w:tcBorders>
            <w:shd w:val="clear" w:color="auto" w:fill="auto"/>
            <w:vAlign w:val="center"/>
            <w:hideMark/>
          </w:tcPr>
          <w:p w:rsidR="00982C50" w:rsidRDefault="00982C50" w:rsidP="008641C9">
            <w:pPr>
              <w:spacing w:line="360" w:lineRule="auto"/>
              <w:jc w:val="both"/>
              <w:rPr>
                <w:rFonts w:ascii="Tahoma" w:hAnsi="Tahoma" w:cs="Tahoma"/>
                <w:color w:val="000000"/>
                <w:sz w:val="20"/>
                <w:szCs w:val="20"/>
              </w:rPr>
            </w:pPr>
            <w:r>
              <w:rPr>
                <w:rFonts w:ascii="Tahoma" w:hAnsi="Tahoma" w:cs="Tahoma"/>
                <w:color w:val="000000"/>
                <w:sz w:val="20"/>
                <w:szCs w:val="20"/>
              </w:rPr>
              <w:t>19.32</w:t>
            </w:r>
          </w:p>
        </w:tc>
      </w:tr>
    </w:tbl>
    <w:p w:rsidR="00F627BE" w:rsidRDefault="00F627BE" w:rsidP="008641C9">
      <w:pPr>
        <w:pStyle w:val="ListParagraph"/>
        <w:spacing w:line="360" w:lineRule="auto"/>
        <w:jc w:val="both"/>
        <w:rPr>
          <w:rFonts w:ascii="Tahoma" w:hAnsi="Tahoma" w:cs="Tahoma"/>
          <w:b/>
          <w:sz w:val="22"/>
          <w:szCs w:val="22"/>
        </w:rPr>
      </w:pPr>
    </w:p>
    <w:p w:rsidR="00873422" w:rsidRPr="000C6A12" w:rsidRDefault="000C6A12" w:rsidP="008641C9">
      <w:pPr>
        <w:pStyle w:val="DefaultText"/>
        <w:numPr>
          <w:ilvl w:val="0"/>
          <w:numId w:val="14"/>
        </w:numPr>
        <w:spacing w:line="360" w:lineRule="auto"/>
        <w:ind w:left="851" w:hanging="491"/>
        <w:jc w:val="both"/>
        <w:rPr>
          <w:rFonts w:ascii="Tahoma" w:hAnsi="Tahoma" w:cs="Tahoma"/>
          <w:b/>
          <w:szCs w:val="22"/>
        </w:rPr>
      </w:pPr>
      <w:r w:rsidRPr="000C6A12">
        <w:rPr>
          <w:rFonts w:ascii="Tahoma" w:hAnsi="Tahoma" w:cs="Tahoma"/>
          <w:b/>
          <w:szCs w:val="22"/>
        </w:rPr>
        <w:t>LIST OF MACHINERY REQUIRED:</w:t>
      </w:r>
    </w:p>
    <w:p w:rsidR="00873422" w:rsidRPr="00B44031" w:rsidRDefault="00873422" w:rsidP="008641C9">
      <w:pPr>
        <w:pStyle w:val="DefaultText"/>
        <w:spacing w:line="360" w:lineRule="auto"/>
        <w:ind w:left="720"/>
        <w:jc w:val="both"/>
        <w:rPr>
          <w:rFonts w:ascii="Tahoma" w:hAnsi="Tahoma" w:cs="Tahoma"/>
          <w:b/>
          <w:sz w:val="14"/>
          <w:szCs w:val="22"/>
        </w:rPr>
      </w:pPr>
    </w:p>
    <w:p w:rsidR="00EE66C1" w:rsidRDefault="00C30669" w:rsidP="008641C9">
      <w:pPr>
        <w:pStyle w:val="DefaultText"/>
        <w:spacing w:line="360" w:lineRule="auto"/>
        <w:ind w:left="720"/>
        <w:jc w:val="both"/>
        <w:rPr>
          <w:rFonts w:ascii="Tahoma" w:hAnsi="Tahoma" w:cs="Tahoma"/>
          <w:sz w:val="22"/>
          <w:szCs w:val="22"/>
        </w:rPr>
      </w:pPr>
      <w:r>
        <w:rPr>
          <w:rFonts w:ascii="Tahoma" w:hAnsi="Tahoma" w:cs="Tahoma"/>
          <w:sz w:val="22"/>
          <w:szCs w:val="22"/>
        </w:rPr>
        <w:t>A detail of important machinery is</w:t>
      </w:r>
      <w:r w:rsidR="003A4ED6" w:rsidRPr="00873422">
        <w:rPr>
          <w:rFonts w:ascii="Tahoma" w:hAnsi="Tahoma" w:cs="Tahoma"/>
          <w:sz w:val="22"/>
          <w:szCs w:val="22"/>
        </w:rPr>
        <w:t xml:space="preserve"> given below:</w:t>
      </w:r>
    </w:p>
    <w:p w:rsidR="003B542C" w:rsidRDefault="003B542C" w:rsidP="008641C9">
      <w:pPr>
        <w:pStyle w:val="DefaultText"/>
        <w:spacing w:line="360" w:lineRule="auto"/>
        <w:ind w:left="720"/>
        <w:jc w:val="both"/>
        <w:rPr>
          <w:rFonts w:ascii="Tahoma" w:hAnsi="Tahoma" w:cs="Tahoma"/>
          <w:sz w:val="22"/>
          <w:szCs w:val="22"/>
        </w:rPr>
      </w:pP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695"/>
        <w:gridCol w:w="727"/>
        <w:gridCol w:w="652"/>
        <w:gridCol w:w="1377"/>
        <w:gridCol w:w="1315"/>
      </w:tblGrid>
      <w:tr w:rsidR="0052687C" w:rsidRPr="0052687C" w:rsidTr="008641C9">
        <w:trPr>
          <w:trHeight w:val="773"/>
          <w:jc w:val="center"/>
        </w:trPr>
        <w:tc>
          <w:tcPr>
            <w:tcW w:w="1046" w:type="dxa"/>
            <w:shd w:val="clear" w:color="000000" w:fill="D8D8D8"/>
            <w:vAlign w:val="center"/>
            <w:hideMark/>
          </w:tcPr>
          <w:p w:rsidR="0052687C" w:rsidRPr="0052687C" w:rsidRDefault="0052687C" w:rsidP="008641C9">
            <w:pPr>
              <w:spacing w:line="360" w:lineRule="auto"/>
              <w:jc w:val="both"/>
              <w:rPr>
                <w:rFonts w:ascii="Tahoma" w:eastAsia="Times New Roman" w:hAnsi="Tahoma" w:cs="Tahoma"/>
                <w:b/>
                <w:bCs/>
                <w:color w:val="000000"/>
                <w:sz w:val="20"/>
                <w:szCs w:val="20"/>
                <w:lang w:val="en-IN" w:eastAsia="en-IN" w:bidi="gu-IN"/>
              </w:rPr>
            </w:pPr>
            <w:r w:rsidRPr="0052687C">
              <w:rPr>
                <w:rFonts w:ascii="Tahoma" w:eastAsia="Times New Roman" w:hAnsi="Tahoma" w:cs="Tahoma"/>
                <w:b/>
                <w:bCs/>
                <w:color w:val="000000"/>
                <w:sz w:val="20"/>
                <w:szCs w:val="20"/>
                <w:lang w:val="en-IN" w:eastAsia="en-IN" w:bidi="gu-IN"/>
              </w:rPr>
              <w:t>Sr. No.</w:t>
            </w:r>
          </w:p>
        </w:tc>
        <w:tc>
          <w:tcPr>
            <w:tcW w:w="4695" w:type="dxa"/>
            <w:shd w:val="clear" w:color="000000" w:fill="D8D8D8"/>
            <w:vAlign w:val="center"/>
            <w:hideMark/>
          </w:tcPr>
          <w:p w:rsidR="0052687C" w:rsidRPr="0052687C" w:rsidRDefault="0052687C" w:rsidP="008641C9">
            <w:pPr>
              <w:spacing w:line="360" w:lineRule="auto"/>
              <w:jc w:val="both"/>
              <w:rPr>
                <w:rFonts w:ascii="Tahoma" w:eastAsia="Times New Roman" w:hAnsi="Tahoma" w:cs="Tahoma"/>
                <w:b/>
                <w:bCs/>
                <w:color w:val="000000"/>
                <w:sz w:val="20"/>
                <w:szCs w:val="20"/>
                <w:lang w:val="en-IN" w:eastAsia="en-IN" w:bidi="gu-IN"/>
              </w:rPr>
            </w:pPr>
            <w:r w:rsidRPr="0052687C">
              <w:rPr>
                <w:rFonts w:ascii="Tahoma" w:eastAsia="Times New Roman" w:hAnsi="Tahoma" w:cs="Tahoma"/>
                <w:b/>
                <w:bCs/>
                <w:color w:val="000000"/>
                <w:sz w:val="20"/>
                <w:szCs w:val="20"/>
                <w:lang w:val="en-IN" w:eastAsia="en-IN" w:bidi="gu-IN"/>
              </w:rPr>
              <w:t>Particulars</w:t>
            </w:r>
          </w:p>
        </w:tc>
        <w:tc>
          <w:tcPr>
            <w:tcW w:w="729" w:type="dxa"/>
            <w:shd w:val="clear" w:color="000000" w:fill="D8D8D8"/>
            <w:vAlign w:val="center"/>
            <w:hideMark/>
          </w:tcPr>
          <w:p w:rsidR="0052687C" w:rsidRPr="0052687C" w:rsidRDefault="0052687C" w:rsidP="008641C9">
            <w:pPr>
              <w:spacing w:line="360" w:lineRule="auto"/>
              <w:jc w:val="both"/>
              <w:rPr>
                <w:rFonts w:ascii="Tahoma" w:eastAsia="Times New Roman" w:hAnsi="Tahoma" w:cs="Tahoma"/>
                <w:b/>
                <w:bCs/>
                <w:color w:val="000000"/>
                <w:sz w:val="20"/>
                <w:szCs w:val="20"/>
                <w:lang w:val="en-IN" w:eastAsia="en-IN" w:bidi="gu-IN"/>
              </w:rPr>
            </w:pPr>
            <w:r w:rsidRPr="0052687C">
              <w:rPr>
                <w:rFonts w:ascii="Tahoma" w:eastAsia="Times New Roman" w:hAnsi="Tahoma" w:cs="Tahoma"/>
                <w:b/>
                <w:bCs/>
                <w:color w:val="000000"/>
                <w:sz w:val="20"/>
                <w:szCs w:val="20"/>
                <w:lang w:val="en-IN" w:eastAsia="en-IN" w:bidi="gu-IN"/>
              </w:rPr>
              <w:t>UOM</w:t>
            </w:r>
          </w:p>
        </w:tc>
        <w:tc>
          <w:tcPr>
            <w:tcW w:w="569" w:type="dxa"/>
            <w:shd w:val="clear" w:color="000000" w:fill="D8D8D8"/>
            <w:vAlign w:val="center"/>
            <w:hideMark/>
          </w:tcPr>
          <w:p w:rsidR="0052687C" w:rsidRPr="0052687C" w:rsidRDefault="00990426" w:rsidP="008641C9">
            <w:pPr>
              <w:spacing w:line="360" w:lineRule="auto"/>
              <w:jc w:val="both"/>
              <w:rPr>
                <w:rFonts w:ascii="Tahoma" w:eastAsia="Times New Roman" w:hAnsi="Tahoma" w:cs="Tahoma"/>
                <w:b/>
                <w:bCs/>
                <w:color w:val="000000"/>
                <w:sz w:val="20"/>
                <w:szCs w:val="20"/>
                <w:lang w:val="en-IN" w:eastAsia="en-IN" w:bidi="gu-IN"/>
              </w:rPr>
            </w:pPr>
            <w:proofErr w:type="spellStart"/>
            <w:r w:rsidRPr="0052687C">
              <w:rPr>
                <w:rFonts w:ascii="Tahoma" w:eastAsia="Times New Roman" w:hAnsi="Tahoma" w:cs="Tahoma"/>
                <w:b/>
                <w:bCs/>
                <w:color w:val="000000"/>
                <w:sz w:val="20"/>
                <w:szCs w:val="20"/>
                <w:lang w:val="en-IN" w:eastAsia="en-IN" w:bidi="gu-IN"/>
              </w:rPr>
              <w:t>Qtty</w:t>
            </w:r>
            <w:proofErr w:type="spellEnd"/>
          </w:p>
        </w:tc>
        <w:tc>
          <w:tcPr>
            <w:tcW w:w="1409" w:type="dxa"/>
            <w:shd w:val="clear" w:color="000000" w:fill="D8D8D8"/>
            <w:vAlign w:val="center"/>
            <w:hideMark/>
          </w:tcPr>
          <w:p w:rsidR="008641C9" w:rsidRDefault="0052687C" w:rsidP="008641C9">
            <w:pPr>
              <w:spacing w:line="360" w:lineRule="auto"/>
              <w:jc w:val="both"/>
              <w:rPr>
                <w:rFonts w:ascii="Tahoma" w:eastAsia="Times New Roman" w:hAnsi="Tahoma" w:cs="Tahoma"/>
                <w:b/>
                <w:bCs/>
                <w:color w:val="000000"/>
                <w:sz w:val="20"/>
                <w:szCs w:val="20"/>
                <w:lang w:val="en-IN" w:eastAsia="en-IN" w:bidi="gu-IN"/>
              </w:rPr>
            </w:pPr>
            <w:r w:rsidRPr="0052687C">
              <w:rPr>
                <w:rFonts w:ascii="Tahoma" w:eastAsia="Times New Roman" w:hAnsi="Tahoma" w:cs="Tahoma"/>
                <w:b/>
                <w:bCs/>
                <w:color w:val="000000"/>
                <w:sz w:val="20"/>
                <w:szCs w:val="20"/>
                <w:lang w:val="en-IN" w:eastAsia="en-IN" w:bidi="gu-IN"/>
              </w:rPr>
              <w:t xml:space="preserve">Rate </w:t>
            </w:r>
          </w:p>
          <w:p w:rsidR="0052687C" w:rsidRPr="0052687C" w:rsidRDefault="0052687C" w:rsidP="008641C9">
            <w:pPr>
              <w:spacing w:line="360" w:lineRule="auto"/>
              <w:jc w:val="both"/>
              <w:rPr>
                <w:rFonts w:ascii="Tahoma" w:eastAsia="Times New Roman" w:hAnsi="Tahoma" w:cs="Tahoma"/>
                <w:b/>
                <w:bCs/>
                <w:color w:val="000000"/>
                <w:sz w:val="20"/>
                <w:szCs w:val="20"/>
                <w:lang w:val="en-IN" w:eastAsia="en-IN" w:bidi="gu-IN"/>
              </w:rPr>
            </w:pPr>
            <w:proofErr w:type="gramStart"/>
            <w:r w:rsidRPr="0052687C">
              <w:rPr>
                <w:rFonts w:ascii="Tahoma" w:eastAsia="Times New Roman" w:hAnsi="Tahoma" w:cs="Tahoma"/>
                <w:b/>
                <w:bCs/>
                <w:color w:val="000000"/>
                <w:sz w:val="20"/>
                <w:szCs w:val="20"/>
                <w:lang w:val="en-IN" w:eastAsia="en-IN" w:bidi="gu-IN"/>
              </w:rPr>
              <w:t>(₹ in</w:t>
            </w:r>
            <w:proofErr w:type="gramEnd"/>
            <w:r w:rsidRPr="0052687C">
              <w:rPr>
                <w:rFonts w:ascii="Tahoma" w:eastAsia="Times New Roman" w:hAnsi="Tahoma" w:cs="Tahoma"/>
                <w:b/>
                <w:bCs/>
                <w:color w:val="000000"/>
                <w:sz w:val="20"/>
                <w:szCs w:val="20"/>
                <w:lang w:val="en-IN" w:eastAsia="en-IN" w:bidi="gu-IN"/>
              </w:rPr>
              <w:t xml:space="preserve"> Lacs)</w:t>
            </w:r>
          </w:p>
        </w:tc>
        <w:tc>
          <w:tcPr>
            <w:tcW w:w="1342" w:type="dxa"/>
            <w:shd w:val="clear" w:color="000000" w:fill="D8D8D8"/>
            <w:vAlign w:val="center"/>
            <w:hideMark/>
          </w:tcPr>
          <w:p w:rsidR="008641C9" w:rsidRDefault="0052687C" w:rsidP="008641C9">
            <w:pPr>
              <w:spacing w:line="360" w:lineRule="auto"/>
              <w:jc w:val="both"/>
              <w:rPr>
                <w:rFonts w:ascii="Tahoma" w:eastAsia="Times New Roman" w:hAnsi="Tahoma" w:cs="Tahoma"/>
                <w:b/>
                <w:bCs/>
                <w:color w:val="000000"/>
                <w:sz w:val="20"/>
                <w:szCs w:val="20"/>
                <w:lang w:val="en-IN" w:eastAsia="en-IN" w:bidi="gu-IN"/>
              </w:rPr>
            </w:pPr>
            <w:r w:rsidRPr="0052687C">
              <w:rPr>
                <w:rFonts w:ascii="Tahoma" w:eastAsia="Times New Roman" w:hAnsi="Tahoma" w:cs="Tahoma"/>
                <w:b/>
                <w:bCs/>
                <w:color w:val="000000"/>
                <w:sz w:val="20"/>
                <w:szCs w:val="20"/>
                <w:lang w:val="en-IN" w:eastAsia="en-IN" w:bidi="gu-IN"/>
              </w:rPr>
              <w:t>Value</w:t>
            </w:r>
            <w:r>
              <w:rPr>
                <w:rFonts w:ascii="Tahoma" w:eastAsia="Times New Roman" w:hAnsi="Tahoma" w:cs="Tahoma"/>
                <w:b/>
                <w:bCs/>
                <w:color w:val="000000"/>
                <w:sz w:val="20"/>
                <w:szCs w:val="20"/>
                <w:lang w:val="en-IN" w:eastAsia="en-IN" w:bidi="gu-IN"/>
              </w:rPr>
              <w:t xml:space="preserve"> </w:t>
            </w:r>
          </w:p>
          <w:p w:rsidR="0052687C" w:rsidRPr="0052687C" w:rsidRDefault="0052687C" w:rsidP="008641C9">
            <w:pPr>
              <w:spacing w:line="360" w:lineRule="auto"/>
              <w:jc w:val="both"/>
              <w:rPr>
                <w:rFonts w:ascii="Tahoma" w:eastAsia="Times New Roman" w:hAnsi="Tahoma" w:cs="Tahoma"/>
                <w:b/>
                <w:bCs/>
                <w:color w:val="000000"/>
                <w:sz w:val="20"/>
                <w:szCs w:val="20"/>
                <w:lang w:val="en-IN" w:eastAsia="en-IN" w:bidi="gu-IN"/>
              </w:rPr>
            </w:pPr>
            <w:proofErr w:type="gramStart"/>
            <w:r w:rsidRPr="0052687C">
              <w:rPr>
                <w:rFonts w:ascii="Tahoma" w:eastAsia="Times New Roman" w:hAnsi="Tahoma" w:cs="Tahoma"/>
                <w:b/>
                <w:bCs/>
                <w:color w:val="000000"/>
                <w:sz w:val="20"/>
                <w:szCs w:val="20"/>
                <w:lang w:val="en-IN" w:eastAsia="en-IN" w:bidi="gu-IN"/>
              </w:rPr>
              <w:t>(₹ in</w:t>
            </w:r>
            <w:proofErr w:type="gramEnd"/>
            <w:r w:rsidRPr="0052687C">
              <w:rPr>
                <w:rFonts w:ascii="Tahoma" w:eastAsia="Times New Roman" w:hAnsi="Tahoma" w:cs="Tahoma"/>
                <w:b/>
                <w:bCs/>
                <w:color w:val="000000"/>
                <w:sz w:val="20"/>
                <w:szCs w:val="20"/>
                <w:lang w:val="en-IN" w:eastAsia="en-IN" w:bidi="gu-IN"/>
              </w:rPr>
              <w:t xml:space="preserve"> Lacs)</w:t>
            </w:r>
          </w:p>
        </w:tc>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4695" w:type="dxa"/>
            <w:shd w:val="clear" w:color="auto" w:fill="auto"/>
            <w:vAlign w:val="center"/>
            <w:hideMark/>
          </w:tcPr>
          <w:p w:rsidR="00CE3ABD" w:rsidRDefault="00CE3ABD" w:rsidP="008641C9">
            <w:pPr>
              <w:spacing w:line="360" w:lineRule="auto"/>
              <w:jc w:val="both"/>
              <w:rPr>
                <w:rFonts w:ascii="Tahoma" w:hAnsi="Tahoma" w:cs="Tahoma"/>
                <w:b/>
                <w:bCs/>
                <w:color w:val="000000"/>
                <w:sz w:val="20"/>
                <w:szCs w:val="20"/>
              </w:rPr>
            </w:pPr>
            <w:r>
              <w:rPr>
                <w:rFonts w:ascii="Tahoma" w:hAnsi="Tahoma" w:cs="Tahoma"/>
                <w:b/>
                <w:bCs/>
                <w:color w:val="000000"/>
                <w:sz w:val="20"/>
                <w:szCs w:val="20"/>
              </w:rPr>
              <w:t xml:space="preserve">Plant &amp; Machinery / </w:t>
            </w:r>
            <w:proofErr w:type="spellStart"/>
            <w:r>
              <w:rPr>
                <w:rFonts w:ascii="Tahoma" w:hAnsi="Tahoma" w:cs="Tahoma"/>
                <w:b/>
                <w:bCs/>
                <w:color w:val="000000"/>
                <w:sz w:val="20"/>
                <w:szCs w:val="20"/>
              </w:rPr>
              <w:t>equipments</w:t>
            </w:r>
            <w:proofErr w:type="spellEnd"/>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56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342"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b/>
                <w:bCs/>
                <w:i/>
                <w:iCs/>
                <w:color w:val="000000"/>
                <w:sz w:val="20"/>
                <w:szCs w:val="20"/>
              </w:rPr>
            </w:pPr>
            <w:r>
              <w:rPr>
                <w:rFonts w:ascii="Tahoma" w:hAnsi="Tahoma" w:cs="Tahoma"/>
                <w:b/>
                <w:bCs/>
                <w:i/>
                <w:iCs/>
                <w:color w:val="000000"/>
                <w:sz w:val="20"/>
                <w:szCs w:val="20"/>
              </w:rPr>
              <w:t>a)</w:t>
            </w:r>
          </w:p>
        </w:tc>
        <w:tc>
          <w:tcPr>
            <w:tcW w:w="4695" w:type="dxa"/>
            <w:shd w:val="clear" w:color="auto" w:fill="auto"/>
            <w:vAlign w:val="center"/>
            <w:hideMark/>
          </w:tcPr>
          <w:p w:rsidR="00CE3ABD" w:rsidRDefault="00CE3ABD" w:rsidP="008641C9">
            <w:pPr>
              <w:spacing w:line="360" w:lineRule="auto"/>
              <w:jc w:val="both"/>
              <w:rPr>
                <w:rFonts w:ascii="Tahoma" w:hAnsi="Tahoma" w:cs="Tahoma"/>
                <w:b/>
                <w:bCs/>
                <w:i/>
                <w:iCs/>
                <w:color w:val="000000"/>
                <w:sz w:val="20"/>
                <w:szCs w:val="20"/>
              </w:rPr>
            </w:pPr>
            <w:r>
              <w:rPr>
                <w:rFonts w:ascii="Tahoma" w:hAnsi="Tahoma" w:cs="Tahoma"/>
                <w:b/>
                <w:bCs/>
                <w:i/>
                <w:iCs/>
                <w:color w:val="000000"/>
                <w:sz w:val="20"/>
                <w:szCs w:val="20"/>
              </w:rPr>
              <w:t>Main Machinery</w:t>
            </w:r>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56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342"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1</w:t>
            </w:r>
          </w:p>
        </w:tc>
        <w:tc>
          <w:tcPr>
            <w:tcW w:w="4695"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Homogenizer</w:t>
            </w:r>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Nos</w:t>
            </w:r>
          </w:p>
        </w:tc>
        <w:tc>
          <w:tcPr>
            <w:tcW w:w="569"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1</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1.35</w:t>
            </w:r>
          </w:p>
        </w:tc>
        <w:tc>
          <w:tcPr>
            <w:tcW w:w="1342"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1.35</w:t>
            </w:r>
          </w:p>
        </w:tc>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2</w:t>
            </w:r>
          </w:p>
        </w:tc>
        <w:tc>
          <w:tcPr>
            <w:tcW w:w="4695"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Refrigeration Plant</w:t>
            </w:r>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Nos</w:t>
            </w:r>
          </w:p>
        </w:tc>
        <w:tc>
          <w:tcPr>
            <w:tcW w:w="569"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1</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1.20</w:t>
            </w:r>
          </w:p>
        </w:tc>
        <w:tc>
          <w:tcPr>
            <w:tcW w:w="1342"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1.20</w:t>
            </w:r>
          </w:p>
        </w:tc>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3</w:t>
            </w:r>
          </w:p>
        </w:tc>
        <w:tc>
          <w:tcPr>
            <w:tcW w:w="4695" w:type="dxa"/>
            <w:shd w:val="clear" w:color="auto" w:fill="auto"/>
            <w:noWrap/>
            <w:vAlign w:val="center"/>
            <w:hideMark/>
          </w:tcPr>
          <w:p w:rsidR="00CE3ABD" w:rsidRDefault="00990426" w:rsidP="008641C9">
            <w:pPr>
              <w:spacing w:line="360" w:lineRule="auto"/>
              <w:jc w:val="both"/>
              <w:rPr>
                <w:rFonts w:ascii="Tahoma" w:hAnsi="Tahoma" w:cs="Tahoma"/>
                <w:color w:val="000000"/>
                <w:sz w:val="20"/>
                <w:szCs w:val="20"/>
              </w:rPr>
            </w:pPr>
            <w:r>
              <w:rPr>
                <w:rFonts w:ascii="Tahoma" w:hAnsi="Tahoma" w:cs="Tahoma"/>
                <w:color w:val="000000"/>
                <w:sz w:val="20"/>
                <w:szCs w:val="20"/>
              </w:rPr>
              <w:t>Filtration</w:t>
            </w:r>
            <w:r w:rsidR="00CE3ABD">
              <w:rPr>
                <w:rFonts w:ascii="Tahoma" w:hAnsi="Tahoma" w:cs="Tahoma"/>
                <w:color w:val="000000"/>
                <w:sz w:val="20"/>
                <w:szCs w:val="20"/>
              </w:rPr>
              <w:t xml:space="preserve"> Plant</w:t>
            </w:r>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Nos</w:t>
            </w:r>
          </w:p>
        </w:tc>
        <w:tc>
          <w:tcPr>
            <w:tcW w:w="569"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1</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1.05</w:t>
            </w:r>
          </w:p>
        </w:tc>
        <w:tc>
          <w:tcPr>
            <w:tcW w:w="1342"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1.05</w:t>
            </w:r>
          </w:p>
        </w:tc>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4</w:t>
            </w:r>
          </w:p>
        </w:tc>
        <w:tc>
          <w:tcPr>
            <w:tcW w:w="4695"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proofErr w:type="spellStart"/>
            <w:r>
              <w:rPr>
                <w:rFonts w:ascii="Tahoma" w:hAnsi="Tahoma" w:cs="Tahoma"/>
                <w:color w:val="000000"/>
                <w:sz w:val="20"/>
                <w:szCs w:val="20"/>
              </w:rPr>
              <w:t>Pasterizer</w:t>
            </w:r>
            <w:proofErr w:type="spellEnd"/>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Nos</w:t>
            </w:r>
          </w:p>
        </w:tc>
        <w:tc>
          <w:tcPr>
            <w:tcW w:w="569"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1</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1.55</w:t>
            </w:r>
          </w:p>
        </w:tc>
        <w:tc>
          <w:tcPr>
            <w:tcW w:w="1342"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1.55</w:t>
            </w:r>
          </w:p>
        </w:tc>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5</w:t>
            </w:r>
          </w:p>
        </w:tc>
        <w:tc>
          <w:tcPr>
            <w:tcW w:w="4695"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Emulsifier</w:t>
            </w:r>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Nos</w:t>
            </w:r>
          </w:p>
        </w:tc>
        <w:tc>
          <w:tcPr>
            <w:tcW w:w="569"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1</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0.95</w:t>
            </w:r>
          </w:p>
        </w:tc>
        <w:tc>
          <w:tcPr>
            <w:tcW w:w="1342"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0.95</w:t>
            </w:r>
          </w:p>
        </w:tc>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6</w:t>
            </w:r>
          </w:p>
        </w:tc>
        <w:tc>
          <w:tcPr>
            <w:tcW w:w="4695"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xml:space="preserve">Cream </w:t>
            </w:r>
            <w:r w:rsidR="00990426">
              <w:rPr>
                <w:rFonts w:ascii="Tahoma" w:hAnsi="Tahoma" w:cs="Tahoma"/>
                <w:color w:val="000000"/>
                <w:sz w:val="20"/>
                <w:szCs w:val="20"/>
              </w:rPr>
              <w:t>Separator</w:t>
            </w:r>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Nos</w:t>
            </w:r>
          </w:p>
        </w:tc>
        <w:tc>
          <w:tcPr>
            <w:tcW w:w="569"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1</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1.20</w:t>
            </w:r>
          </w:p>
        </w:tc>
        <w:tc>
          <w:tcPr>
            <w:tcW w:w="1342"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1.20</w:t>
            </w:r>
          </w:p>
        </w:tc>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7</w:t>
            </w:r>
          </w:p>
        </w:tc>
        <w:tc>
          <w:tcPr>
            <w:tcW w:w="4695"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Packing Machine</w:t>
            </w:r>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Nos</w:t>
            </w:r>
          </w:p>
        </w:tc>
        <w:tc>
          <w:tcPr>
            <w:tcW w:w="569"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1</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1.50</w:t>
            </w:r>
          </w:p>
        </w:tc>
        <w:tc>
          <w:tcPr>
            <w:tcW w:w="1342"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1.50</w:t>
            </w:r>
          </w:p>
        </w:tc>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8</w:t>
            </w:r>
          </w:p>
        </w:tc>
        <w:tc>
          <w:tcPr>
            <w:tcW w:w="4695"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Boiler</w:t>
            </w:r>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Nos</w:t>
            </w:r>
          </w:p>
        </w:tc>
        <w:tc>
          <w:tcPr>
            <w:tcW w:w="569"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1</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1.10</w:t>
            </w:r>
          </w:p>
        </w:tc>
        <w:tc>
          <w:tcPr>
            <w:tcW w:w="1342"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1.10</w:t>
            </w:r>
          </w:p>
        </w:tc>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9</w:t>
            </w:r>
          </w:p>
        </w:tc>
        <w:tc>
          <w:tcPr>
            <w:tcW w:w="4695"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Milk Cans, Storage Tanks</w:t>
            </w:r>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Nos</w:t>
            </w:r>
          </w:p>
        </w:tc>
        <w:tc>
          <w:tcPr>
            <w:tcW w:w="569"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LS</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1.30</w:t>
            </w:r>
          </w:p>
        </w:tc>
        <w:tc>
          <w:tcPr>
            <w:tcW w:w="1342"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1.30</w:t>
            </w:r>
          </w:p>
        </w:tc>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10</w:t>
            </w:r>
          </w:p>
        </w:tc>
        <w:tc>
          <w:tcPr>
            <w:tcW w:w="4695"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Material Handling Equipment</w:t>
            </w:r>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Nos</w:t>
            </w:r>
          </w:p>
        </w:tc>
        <w:tc>
          <w:tcPr>
            <w:tcW w:w="569"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LS</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0.55</w:t>
            </w:r>
          </w:p>
        </w:tc>
        <w:tc>
          <w:tcPr>
            <w:tcW w:w="1342"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0.55</w:t>
            </w:r>
          </w:p>
        </w:tc>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11</w:t>
            </w:r>
          </w:p>
        </w:tc>
        <w:tc>
          <w:tcPr>
            <w:tcW w:w="4695" w:type="dxa"/>
            <w:shd w:val="clear" w:color="auto" w:fill="auto"/>
            <w:noWrap/>
            <w:vAlign w:val="center"/>
            <w:hideMark/>
          </w:tcPr>
          <w:p w:rsidR="00CE3ABD" w:rsidRDefault="00990426" w:rsidP="008641C9">
            <w:pPr>
              <w:spacing w:line="360" w:lineRule="auto"/>
              <w:jc w:val="both"/>
              <w:rPr>
                <w:rFonts w:ascii="Tahoma" w:hAnsi="Tahoma" w:cs="Tahoma"/>
                <w:color w:val="000000"/>
                <w:sz w:val="20"/>
                <w:szCs w:val="20"/>
              </w:rPr>
            </w:pPr>
            <w:r>
              <w:rPr>
                <w:rFonts w:ascii="Tahoma" w:hAnsi="Tahoma" w:cs="Tahoma"/>
                <w:color w:val="000000"/>
                <w:sz w:val="20"/>
                <w:szCs w:val="20"/>
              </w:rPr>
              <w:t>Misc.</w:t>
            </w:r>
            <w:r w:rsidR="00CE3ABD">
              <w:rPr>
                <w:rFonts w:ascii="Tahoma" w:hAnsi="Tahoma" w:cs="Tahoma"/>
                <w:color w:val="000000"/>
                <w:sz w:val="20"/>
                <w:szCs w:val="20"/>
              </w:rPr>
              <w:t xml:space="preserve"> Tools</w:t>
            </w:r>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Nos</w:t>
            </w:r>
          </w:p>
        </w:tc>
        <w:tc>
          <w:tcPr>
            <w:tcW w:w="569"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LS</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0.65</w:t>
            </w:r>
          </w:p>
        </w:tc>
        <w:tc>
          <w:tcPr>
            <w:tcW w:w="1342"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0.65</w:t>
            </w:r>
          </w:p>
        </w:tc>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4695" w:type="dxa"/>
            <w:shd w:val="clear" w:color="auto" w:fill="auto"/>
            <w:noWrap/>
            <w:vAlign w:val="center"/>
            <w:hideMark/>
          </w:tcPr>
          <w:p w:rsidR="00CE3ABD" w:rsidRDefault="00CE3ABD" w:rsidP="008641C9">
            <w:pPr>
              <w:spacing w:line="360" w:lineRule="auto"/>
              <w:jc w:val="both"/>
              <w:rPr>
                <w:rFonts w:ascii="Tahoma" w:hAnsi="Tahoma" w:cs="Tahoma"/>
                <w:i/>
                <w:iCs/>
                <w:color w:val="000000"/>
                <w:sz w:val="20"/>
                <w:szCs w:val="20"/>
              </w:rPr>
            </w:pPr>
            <w:r>
              <w:rPr>
                <w:rFonts w:ascii="Tahoma" w:hAnsi="Tahoma" w:cs="Tahoma"/>
                <w:i/>
                <w:iCs/>
                <w:color w:val="000000"/>
                <w:sz w:val="20"/>
                <w:szCs w:val="20"/>
              </w:rPr>
              <w:t>sub-total Plant &amp; Machinery</w:t>
            </w:r>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569"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342" w:type="dxa"/>
            <w:shd w:val="clear" w:color="auto" w:fill="auto"/>
            <w:vAlign w:val="center"/>
            <w:hideMark/>
          </w:tcPr>
          <w:p w:rsidR="00CE3ABD" w:rsidRDefault="00CE3ABD" w:rsidP="008641C9">
            <w:pPr>
              <w:spacing w:line="360" w:lineRule="auto"/>
              <w:jc w:val="both"/>
              <w:rPr>
                <w:rFonts w:ascii="Tahoma" w:hAnsi="Tahoma" w:cs="Tahoma"/>
                <w:b/>
                <w:bCs/>
                <w:color w:val="000000"/>
                <w:sz w:val="20"/>
                <w:szCs w:val="20"/>
              </w:rPr>
            </w:pPr>
            <w:r>
              <w:rPr>
                <w:rFonts w:ascii="Tahoma" w:hAnsi="Tahoma" w:cs="Tahoma"/>
                <w:b/>
                <w:bCs/>
                <w:color w:val="000000"/>
                <w:sz w:val="20"/>
                <w:szCs w:val="20"/>
              </w:rPr>
              <w:t>₹ 12.40</w:t>
            </w:r>
          </w:p>
        </w:tc>
      </w:tr>
      <w:tr w:rsidR="00462837" w:rsidRPr="0052687C" w:rsidTr="006E6D66">
        <w:trPr>
          <w:trHeight w:val="773"/>
          <w:jc w:val="center"/>
        </w:trPr>
        <w:tc>
          <w:tcPr>
            <w:tcW w:w="1046" w:type="dxa"/>
            <w:shd w:val="clear" w:color="000000" w:fill="D8D8D8"/>
            <w:vAlign w:val="center"/>
            <w:hideMark/>
          </w:tcPr>
          <w:p w:rsidR="00462837" w:rsidRPr="0052687C" w:rsidRDefault="00462837" w:rsidP="006E6D66">
            <w:pPr>
              <w:spacing w:line="360" w:lineRule="auto"/>
              <w:jc w:val="both"/>
              <w:rPr>
                <w:rFonts w:ascii="Tahoma" w:eastAsia="Times New Roman" w:hAnsi="Tahoma" w:cs="Tahoma"/>
                <w:b/>
                <w:bCs/>
                <w:color w:val="000000"/>
                <w:sz w:val="20"/>
                <w:szCs w:val="20"/>
                <w:lang w:val="en-IN" w:eastAsia="en-IN" w:bidi="gu-IN"/>
              </w:rPr>
            </w:pPr>
            <w:r w:rsidRPr="0052687C">
              <w:rPr>
                <w:rFonts w:ascii="Tahoma" w:eastAsia="Times New Roman" w:hAnsi="Tahoma" w:cs="Tahoma"/>
                <w:b/>
                <w:bCs/>
                <w:color w:val="000000"/>
                <w:sz w:val="20"/>
                <w:szCs w:val="20"/>
                <w:lang w:val="en-IN" w:eastAsia="en-IN" w:bidi="gu-IN"/>
              </w:rPr>
              <w:t>Sr. No.</w:t>
            </w:r>
          </w:p>
        </w:tc>
        <w:tc>
          <w:tcPr>
            <w:tcW w:w="4695" w:type="dxa"/>
            <w:shd w:val="clear" w:color="000000" w:fill="D8D8D8"/>
            <w:vAlign w:val="center"/>
            <w:hideMark/>
          </w:tcPr>
          <w:p w:rsidR="00462837" w:rsidRPr="0052687C" w:rsidRDefault="00462837" w:rsidP="006E6D66">
            <w:pPr>
              <w:spacing w:line="360" w:lineRule="auto"/>
              <w:jc w:val="both"/>
              <w:rPr>
                <w:rFonts w:ascii="Tahoma" w:eastAsia="Times New Roman" w:hAnsi="Tahoma" w:cs="Tahoma"/>
                <w:b/>
                <w:bCs/>
                <w:color w:val="000000"/>
                <w:sz w:val="20"/>
                <w:szCs w:val="20"/>
                <w:lang w:val="en-IN" w:eastAsia="en-IN" w:bidi="gu-IN"/>
              </w:rPr>
            </w:pPr>
            <w:r w:rsidRPr="0052687C">
              <w:rPr>
                <w:rFonts w:ascii="Tahoma" w:eastAsia="Times New Roman" w:hAnsi="Tahoma" w:cs="Tahoma"/>
                <w:b/>
                <w:bCs/>
                <w:color w:val="000000"/>
                <w:sz w:val="20"/>
                <w:szCs w:val="20"/>
                <w:lang w:val="en-IN" w:eastAsia="en-IN" w:bidi="gu-IN"/>
              </w:rPr>
              <w:t>Particulars</w:t>
            </w:r>
          </w:p>
        </w:tc>
        <w:tc>
          <w:tcPr>
            <w:tcW w:w="729" w:type="dxa"/>
            <w:shd w:val="clear" w:color="000000" w:fill="D8D8D8"/>
            <w:vAlign w:val="center"/>
            <w:hideMark/>
          </w:tcPr>
          <w:p w:rsidR="00462837" w:rsidRPr="0052687C" w:rsidRDefault="00462837" w:rsidP="006E6D66">
            <w:pPr>
              <w:spacing w:line="360" w:lineRule="auto"/>
              <w:jc w:val="both"/>
              <w:rPr>
                <w:rFonts w:ascii="Tahoma" w:eastAsia="Times New Roman" w:hAnsi="Tahoma" w:cs="Tahoma"/>
                <w:b/>
                <w:bCs/>
                <w:color w:val="000000"/>
                <w:sz w:val="20"/>
                <w:szCs w:val="20"/>
                <w:lang w:val="en-IN" w:eastAsia="en-IN" w:bidi="gu-IN"/>
              </w:rPr>
            </w:pPr>
            <w:r w:rsidRPr="0052687C">
              <w:rPr>
                <w:rFonts w:ascii="Tahoma" w:eastAsia="Times New Roman" w:hAnsi="Tahoma" w:cs="Tahoma"/>
                <w:b/>
                <w:bCs/>
                <w:color w:val="000000"/>
                <w:sz w:val="20"/>
                <w:szCs w:val="20"/>
                <w:lang w:val="en-IN" w:eastAsia="en-IN" w:bidi="gu-IN"/>
              </w:rPr>
              <w:t>UOM</w:t>
            </w:r>
          </w:p>
        </w:tc>
        <w:tc>
          <w:tcPr>
            <w:tcW w:w="569" w:type="dxa"/>
            <w:shd w:val="clear" w:color="000000" w:fill="D8D8D8"/>
            <w:vAlign w:val="center"/>
            <w:hideMark/>
          </w:tcPr>
          <w:p w:rsidR="00462837" w:rsidRPr="0052687C" w:rsidRDefault="00990426" w:rsidP="006E6D66">
            <w:pPr>
              <w:spacing w:line="360" w:lineRule="auto"/>
              <w:jc w:val="both"/>
              <w:rPr>
                <w:rFonts w:ascii="Tahoma" w:eastAsia="Times New Roman" w:hAnsi="Tahoma" w:cs="Tahoma"/>
                <w:b/>
                <w:bCs/>
                <w:color w:val="000000"/>
                <w:sz w:val="20"/>
                <w:szCs w:val="20"/>
                <w:lang w:val="en-IN" w:eastAsia="en-IN" w:bidi="gu-IN"/>
              </w:rPr>
            </w:pPr>
            <w:proofErr w:type="spellStart"/>
            <w:r w:rsidRPr="0052687C">
              <w:rPr>
                <w:rFonts w:ascii="Tahoma" w:eastAsia="Times New Roman" w:hAnsi="Tahoma" w:cs="Tahoma"/>
                <w:b/>
                <w:bCs/>
                <w:color w:val="000000"/>
                <w:sz w:val="20"/>
                <w:szCs w:val="20"/>
                <w:lang w:val="en-IN" w:eastAsia="en-IN" w:bidi="gu-IN"/>
              </w:rPr>
              <w:t>Qtty</w:t>
            </w:r>
            <w:proofErr w:type="spellEnd"/>
          </w:p>
        </w:tc>
        <w:tc>
          <w:tcPr>
            <w:tcW w:w="1409" w:type="dxa"/>
            <w:shd w:val="clear" w:color="000000" w:fill="D8D8D8"/>
            <w:vAlign w:val="center"/>
            <w:hideMark/>
          </w:tcPr>
          <w:p w:rsidR="00462837" w:rsidRDefault="00462837" w:rsidP="006E6D66">
            <w:pPr>
              <w:spacing w:line="360" w:lineRule="auto"/>
              <w:jc w:val="both"/>
              <w:rPr>
                <w:rFonts w:ascii="Tahoma" w:eastAsia="Times New Roman" w:hAnsi="Tahoma" w:cs="Tahoma"/>
                <w:b/>
                <w:bCs/>
                <w:color w:val="000000"/>
                <w:sz w:val="20"/>
                <w:szCs w:val="20"/>
                <w:lang w:val="en-IN" w:eastAsia="en-IN" w:bidi="gu-IN"/>
              </w:rPr>
            </w:pPr>
            <w:r w:rsidRPr="0052687C">
              <w:rPr>
                <w:rFonts w:ascii="Tahoma" w:eastAsia="Times New Roman" w:hAnsi="Tahoma" w:cs="Tahoma"/>
                <w:b/>
                <w:bCs/>
                <w:color w:val="000000"/>
                <w:sz w:val="20"/>
                <w:szCs w:val="20"/>
                <w:lang w:val="en-IN" w:eastAsia="en-IN" w:bidi="gu-IN"/>
              </w:rPr>
              <w:t xml:space="preserve">Rate </w:t>
            </w:r>
          </w:p>
          <w:p w:rsidR="00462837" w:rsidRPr="0052687C" w:rsidRDefault="00462837" w:rsidP="006E6D66">
            <w:pPr>
              <w:spacing w:line="360" w:lineRule="auto"/>
              <w:jc w:val="both"/>
              <w:rPr>
                <w:rFonts w:ascii="Tahoma" w:eastAsia="Times New Roman" w:hAnsi="Tahoma" w:cs="Tahoma"/>
                <w:b/>
                <w:bCs/>
                <w:color w:val="000000"/>
                <w:sz w:val="20"/>
                <w:szCs w:val="20"/>
                <w:lang w:val="en-IN" w:eastAsia="en-IN" w:bidi="gu-IN"/>
              </w:rPr>
            </w:pPr>
            <w:proofErr w:type="gramStart"/>
            <w:r w:rsidRPr="0052687C">
              <w:rPr>
                <w:rFonts w:ascii="Tahoma" w:eastAsia="Times New Roman" w:hAnsi="Tahoma" w:cs="Tahoma"/>
                <w:b/>
                <w:bCs/>
                <w:color w:val="000000"/>
                <w:sz w:val="20"/>
                <w:szCs w:val="20"/>
                <w:lang w:val="en-IN" w:eastAsia="en-IN" w:bidi="gu-IN"/>
              </w:rPr>
              <w:t>(₹ in</w:t>
            </w:r>
            <w:proofErr w:type="gramEnd"/>
            <w:r w:rsidRPr="0052687C">
              <w:rPr>
                <w:rFonts w:ascii="Tahoma" w:eastAsia="Times New Roman" w:hAnsi="Tahoma" w:cs="Tahoma"/>
                <w:b/>
                <w:bCs/>
                <w:color w:val="000000"/>
                <w:sz w:val="20"/>
                <w:szCs w:val="20"/>
                <w:lang w:val="en-IN" w:eastAsia="en-IN" w:bidi="gu-IN"/>
              </w:rPr>
              <w:t xml:space="preserve"> Lacs)</w:t>
            </w:r>
          </w:p>
        </w:tc>
        <w:tc>
          <w:tcPr>
            <w:tcW w:w="1342" w:type="dxa"/>
            <w:shd w:val="clear" w:color="000000" w:fill="D8D8D8"/>
            <w:vAlign w:val="center"/>
            <w:hideMark/>
          </w:tcPr>
          <w:p w:rsidR="00462837" w:rsidRDefault="00462837" w:rsidP="006E6D66">
            <w:pPr>
              <w:spacing w:line="360" w:lineRule="auto"/>
              <w:jc w:val="both"/>
              <w:rPr>
                <w:rFonts w:ascii="Tahoma" w:eastAsia="Times New Roman" w:hAnsi="Tahoma" w:cs="Tahoma"/>
                <w:b/>
                <w:bCs/>
                <w:color w:val="000000"/>
                <w:sz w:val="20"/>
                <w:szCs w:val="20"/>
                <w:lang w:val="en-IN" w:eastAsia="en-IN" w:bidi="gu-IN"/>
              </w:rPr>
            </w:pPr>
            <w:r w:rsidRPr="0052687C">
              <w:rPr>
                <w:rFonts w:ascii="Tahoma" w:eastAsia="Times New Roman" w:hAnsi="Tahoma" w:cs="Tahoma"/>
                <w:b/>
                <w:bCs/>
                <w:color w:val="000000"/>
                <w:sz w:val="20"/>
                <w:szCs w:val="20"/>
                <w:lang w:val="en-IN" w:eastAsia="en-IN" w:bidi="gu-IN"/>
              </w:rPr>
              <w:t>Value</w:t>
            </w:r>
            <w:r>
              <w:rPr>
                <w:rFonts w:ascii="Tahoma" w:eastAsia="Times New Roman" w:hAnsi="Tahoma" w:cs="Tahoma"/>
                <w:b/>
                <w:bCs/>
                <w:color w:val="000000"/>
                <w:sz w:val="20"/>
                <w:szCs w:val="20"/>
                <w:lang w:val="en-IN" w:eastAsia="en-IN" w:bidi="gu-IN"/>
              </w:rPr>
              <w:t xml:space="preserve"> </w:t>
            </w:r>
          </w:p>
          <w:p w:rsidR="00462837" w:rsidRPr="0052687C" w:rsidRDefault="00462837" w:rsidP="006E6D66">
            <w:pPr>
              <w:spacing w:line="360" w:lineRule="auto"/>
              <w:jc w:val="both"/>
              <w:rPr>
                <w:rFonts w:ascii="Tahoma" w:eastAsia="Times New Roman" w:hAnsi="Tahoma" w:cs="Tahoma"/>
                <w:b/>
                <w:bCs/>
                <w:color w:val="000000"/>
                <w:sz w:val="20"/>
                <w:szCs w:val="20"/>
                <w:lang w:val="en-IN" w:eastAsia="en-IN" w:bidi="gu-IN"/>
              </w:rPr>
            </w:pPr>
            <w:proofErr w:type="gramStart"/>
            <w:r w:rsidRPr="0052687C">
              <w:rPr>
                <w:rFonts w:ascii="Tahoma" w:eastAsia="Times New Roman" w:hAnsi="Tahoma" w:cs="Tahoma"/>
                <w:b/>
                <w:bCs/>
                <w:color w:val="000000"/>
                <w:sz w:val="20"/>
                <w:szCs w:val="20"/>
                <w:lang w:val="en-IN" w:eastAsia="en-IN" w:bidi="gu-IN"/>
              </w:rPr>
              <w:t>(₹ in</w:t>
            </w:r>
            <w:proofErr w:type="gramEnd"/>
            <w:r w:rsidRPr="0052687C">
              <w:rPr>
                <w:rFonts w:ascii="Tahoma" w:eastAsia="Times New Roman" w:hAnsi="Tahoma" w:cs="Tahoma"/>
                <w:b/>
                <w:bCs/>
                <w:color w:val="000000"/>
                <w:sz w:val="20"/>
                <w:szCs w:val="20"/>
                <w:lang w:val="en-IN" w:eastAsia="en-IN" w:bidi="gu-IN"/>
              </w:rPr>
              <w:t xml:space="preserve"> Lacs)</w:t>
            </w:r>
          </w:p>
        </w:tc>
        <w:bookmarkStart w:id="0" w:name="_GoBack"/>
        <w:bookmarkEnd w:id="0"/>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4695" w:type="dxa"/>
            <w:shd w:val="clear" w:color="auto" w:fill="auto"/>
            <w:noWrap/>
            <w:vAlign w:val="center"/>
            <w:hideMark/>
          </w:tcPr>
          <w:p w:rsidR="00CE3ABD" w:rsidRDefault="00CE3ABD" w:rsidP="008641C9">
            <w:pPr>
              <w:spacing w:line="360" w:lineRule="auto"/>
              <w:jc w:val="both"/>
              <w:rPr>
                <w:rFonts w:ascii="Tahoma" w:hAnsi="Tahoma" w:cs="Tahoma"/>
                <w:b/>
                <w:bCs/>
                <w:color w:val="000000"/>
                <w:sz w:val="20"/>
                <w:szCs w:val="20"/>
              </w:rPr>
            </w:pPr>
            <w:r>
              <w:rPr>
                <w:rFonts w:ascii="Tahoma" w:hAnsi="Tahoma" w:cs="Tahoma"/>
                <w:b/>
                <w:bCs/>
                <w:color w:val="000000"/>
                <w:sz w:val="20"/>
                <w:szCs w:val="20"/>
              </w:rPr>
              <w:t>Furniture / Electrical installations</w:t>
            </w:r>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569"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342"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lastRenderedPageBreak/>
              <w:t>1</w:t>
            </w:r>
          </w:p>
        </w:tc>
        <w:tc>
          <w:tcPr>
            <w:tcW w:w="4695"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Office furniture and Electrification</w:t>
            </w:r>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LS</w:t>
            </w:r>
          </w:p>
        </w:tc>
        <w:tc>
          <w:tcPr>
            <w:tcW w:w="569" w:type="dxa"/>
            <w:shd w:val="clear" w:color="auto" w:fill="auto"/>
            <w:noWrap/>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1</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1.20</w:t>
            </w:r>
          </w:p>
        </w:tc>
        <w:tc>
          <w:tcPr>
            <w:tcW w:w="1342"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1.20</w:t>
            </w:r>
          </w:p>
        </w:tc>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4695" w:type="dxa"/>
            <w:shd w:val="clear" w:color="auto" w:fill="auto"/>
            <w:vAlign w:val="center"/>
            <w:hideMark/>
          </w:tcPr>
          <w:p w:rsidR="00CE3ABD" w:rsidRDefault="00CE3ABD" w:rsidP="008641C9">
            <w:pPr>
              <w:spacing w:line="360" w:lineRule="auto"/>
              <w:jc w:val="both"/>
              <w:rPr>
                <w:rFonts w:ascii="Tahoma" w:hAnsi="Tahoma" w:cs="Tahoma"/>
                <w:i/>
                <w:iCs/>
                <w:color w:val="000000"/>
                <w:sz w:val="20"/>
                <w:szCs w:val="20"/>
              </w:rPr>
            </w:pPr>
            <w:r>
              <w:rPr>
                <w:rFonts w:ascii="Tahoma" w:hAnsi="Tahoma" w:cs="Tahoma"/>
                <w:i/>
                <w:iCs/>
                <w:color w:val="000000"/>
                <w:sz w:val="20"/>
                <w:szCs w:val="20"/>
              </w:rPr>
              <w:t>sub total</w:t>
            </w:r>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56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342" w:type="dxa"/>
            <w:shd w:val="clear" w:color="auto" w:fill="auto"/>
            <w:vAlign w:val="center"/>
            <w:hideMark/>
          </w:tcPr>
          <w:p w:rsidR="00CE3ABD" w:rsidRDefault="00CE3ABD" w:rsidP="008641C9">
            <w:pPr>
              <w:spacing w:line="360" w:lineRule="auto"/>
              <w:jc w:val="both"/>
              <w:rPr>
                <w:rFonts w:ascii="Tahoma" w:hAnsi="Tahoma" w:cs="Tahoma"/>
                <w:b/>
                <w:bCs/>
                <w:color w:val="000000"/>
                <w:sz w:val="20"/>
                <w:szCs w:val="20"/>
              </w:rPr>
            </w:pPr>
            <w:r>
              <w:rPr>
                <w:rFonts w:ascii="Tahoma" w:hAnsi="Tahoma" w:cs="Tahoma"/>
                <w:b/>
                <w:bCs/>
                <w:color w:val="000000"/>
                <w:sz w:val="20"/>
                <w:szCs w:val="20"/>
              </w:rPr>
              <w:t>₹ 1.20</w:t>
            </w:r>
          </w:p>
        </w:tc>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4695" w:type="dxa"/>
            <w:shd w:val="clear" w:color="auto" w:fill="auto"/>
            <w:vAlign w:val="center"/>
            <w:hideMark/>
          </w:tcPr>
          <w:p w:rsidR="00CE3ABD" w:rsidRDefault="00CE3ABD" w:rsidP="008641C9">
            <w:pPr>
              <w:spacing w:line="360" w:lineRule="auto"/>
              <w:jc w:val="both"/>
              <w:rPr>
                <w:rFonts w:ascii="Tahoma" w:hAnsi="Tahoma" w:cs="Tahoma"/>
                <w:b/>
                <w:bCs/>
                <w:color w:val="000000"/>
                <w:sz w:val="20"/>
                <w:szCs w:val="20"/>
              </w:rPr>
            </w:pPr>
            <w:r>
              <w:rPr>
                <w:rFonts w:ascii="Tahoma" w:hAnsi="Tahoma" w:cs="Tahoma"/>
                <w:b/>
                <w:bCs/>
                <w:color w:val="000000"/>
                <w:sz w:val="20"/>
                <w:szCs w:val="20"/>
              </w:rPr>
              <w:t>Other Assets</w:t>
            </w:r>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56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342"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1</w:t>
            </w:r>
          </w:p>
        </w:tc>
        <w:tc>
          <w:tcPr>
            <w:tcW w:w="4695"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preliminary and preoperative</w:t>
            </w:r>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LS</w:t>
            </w:r>
          </w:p>
        </w:tc>
        <w:tc>
          <w:tcPr>
            <w:tcW w:w="56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1.24</w:t>
            </w:r>
          </w:p>
        </w:tc>
        <w:tc>
          <w:tcPr>
            <w:tcW w:w="1342"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1.24</w:t>
            </w:r>
          </w:p>
        </w:tc>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4695" w:type="dxa"/>
            <w:shd w:val="clear" w:color="auto" w:fill="auto"/>
            <w:vAlign w:val="center"/>
            <w:hideMark/>
          </w:tcPr>
          <w:p w:rsidR="00CE3ABD" w:rsidRDefault="00CE3ABD" w:rsidP="008641C9">
            <w:pPr>
              <w:spacing w:line="360" w:lineRule="auto"/>
              <w:jc w:val="both"/>
              <w:rPr>
                <w:rFonts w:ascii="Tahoma" w:hAnsi="Tahoma" w:cs="Tahoma"/>
                <w:i/>
                <w:iCs/>
                <w:color w:val="000000"/>
                <w:sz w:val="20"/>
                <w:szCs w:val="20"/>
              </w:rPr>
            </w:pPr>
            <w:r>
              <w:rPr>
                <w:rFonts w:ascii="Tahoma" w:hAnsi="Tahoma" w:cs="Tahoma"/>
                <w:i/>
                <w:iCs/>
                <w:color w:val="000000"/>
                <w:sz w:val="20"/>
                <w:szCs w:val="20"/>
              </w:rPr>
              <w:t>sub-total Other Assets</w:t>
            </w:r>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56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342" w:type="dxa"/>
            <w:shd w:val="clear" w:color="auto" w:fill="auto"/>
            <w:vAlign w:val="center"/>
            <w:hideMark/>
          </w:tcPr>
          <w:p w:rsidR="00CE3ABD" w:rsidRDefault="00CE3ABD" w:rsidP="008641C9">
            <w:pPr>
              <w:spacing w:line="360" w:lineRule="auto"/>
              <w:jc w:val="both"/>
              <w:rPr>
                <w:b/>
                <w:bCs/>
                <w:color w:val="000000"/>
                <w:sz w:val="22"/>
                <w:szCs w:val="22"/>
              </w:rPr>
            </w:pPr>
            <w:r>
              <w:rPr>
                <w:b/>
                <w:bCs/>
                <w:color w:val="000000"/>
                <w:sz w:val="22"/>
                <w:szCs w:val="22"/>
              </w:rPr>
              <w:t>₹ 1.24</w:t>
            </w:r>
          </w:p>
        </w:tc>
      </w:tr>
      <w:tr w:rsidR="00CE3ABD" w:rsidRPr="0052687C" w:rsidTr="008641C9">
        <w:trPr>
          <w:trHeight w:val="397"/>
          <w:jc w:val="center"/>
        </w:trPr>
        <w:tc>
          <w:tcPr>
            <w:tcW w:w="1046"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4695" w:type="dxa"/>
            <w:shd w:val="clear" w:color="auto" w:fill="auto"/>
            <w:vAlign w:val="center"/>
            <w:hideMark/>
          </w:tcPr>
          <w:p w:rsidR="00CE3ABD" w:rsidRDefault="00CE3ABD" w:rsidP="008641C9">
            <w:pPr>
              <w:spacing w:line="360" w:lineRule="auto"/>
              <w:jc w:val="both"/>
              <w:rPr>
                <w:rFonts w:ascii="Tahoma" w:hAnsi="Tahoma" w:cs="Tahoma"/>
                <w:b/>
                <w:bCs/>
                <w:color w:val="000000"/>
                <w:sz w:val="20"/>
                <w:szCs w:val="20"/>
              </w:rPr>
            </w:pPr>
            <w:r>
              <w:rPr>
                <w:rFonts w:ascii="Tahoma" w:hAnsi="Tahoma" w:cs="Tahoma"/>
                <w:b/>
                <w:bCs/>
                <w:color w:val="000000"/>
                <w:sz w:val="20"/>
                <w:szCs w:val="20"/>
              </w:rPr>
              <w:t>Total</w:t>
            </w:r>
          </w:p>
        </w:tc>
        <w:tc>
          <w:tcPr>
            <w:tcW w:w="72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56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409" w:type="dxa"/>
            <w:shd w:val="clear" w:color="auto" w:fill="auto"/>
            <w:vAlign w:val="center"/>
            <w:hideMark/>
          </w:tcPr>
          <w:p w:rsidR="00CE3ABD" w:rsidRDefault="00CE3ABD" w:rsidP="008641C9">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342" w:type="dxa"/>
            <w:shd w:val="clear" w:color="auto" w:fill="auto"/>
            <w:vAlign w:val="center"/>
            <w:hideMark/>
          </w:tcPr>
          <w:p w:rsidR="00CE3ABD" w:rsidRDefault="00CE3ABD" w:rsidP="008641C9">
            <w:pPr>
              <w:spacing w:line="360" w:lineRule="auto"/>
              <w:jc w:val="both"/>
              <w:rPr>
                <w:rFonts w:ascii="Tahoma" w:hAnsi="Tahoma" w:cs="Tahoma"/>
                <w:b/>
                <w:bCs/>
                <w:color w:val="000000"/>
                <w:sz w:val="20"/>
                <w:szCs w:val="20"/>
              </w:rPr>
            </w:pPr>
            <w:r>
              <w:rPr>
                <w:rFonts w:ascii="Tahoma" w:hAnsi="Tahoma" w:cs="Tahoma"/>
                <w:b/>
                <w:bCs/>
                <w:color w:val="000000"/>
                <w:sz w:val="20"/>
                <w:szCs w:val="20"/>
              </w:rPr>
              <w:t>₹ 14.84</w:t>
            </w:r>
          </w:p>
        </w:tc>
      </w:tr>
    </w:tbl>
    <w:p w:rsidR="00F0184A" w:rsidRDefault="00F0184A" w:rsidP="008641C9">
      <w:pPr>
        <w:pStyle w:val="DefaultText"/>
        <w:spacing w:line="360" w:lineRule="auto"/>
        <w:jc w:val="both"/>
        <w:rPr>
          <w:rFonts w:ascii="Tahoma" w:hAnsi="Tahoma" w:cs="Tahoma"/>
          <w:b/>
          <w:szCs w:val="22"/>
        </w:rPr>
      </w:pPr>
    </w:p>
    <w:p w:rsidR="00796793" w:rsidRPr="008641C9" w:rsidRDefault="00796793" w:rsidP="008641C9">
      <w:pPr>
        <w:spacing w:line="360" w:lineRule="auto"/>
        <w:jc w:val="both"/>
        <w:rPr>
          <w:rFonts w:ascii="Tahoma" w:eastAsia="Andale Sans UI;Arial Unicode MS" w:hAnsi="Tahoma"/>
          <w:sz w:val="22"/>
          <w:szCs w:val="22"/>
        </w:rPr>
      </w:pPr>
      <w:r w:rsidRPr="008641C9">
        <w:rPr>
          <w:rFonts w:ascii="Tahoma" w:eastAsia="Andale Sans UI;Arial Unicode MS" w:hAnsi="Tahoma"/>
          <w:sz w:val="22"/>
          <w:szCs w:val="22"/>
        </w:rPr>
        <w:t xml:space="preserve">All the machines and </w:t>
      </w:r>
      <w:proofErr w:type="spellStart"/>
      <w:r w:rsidRPr="008641C9">
        <w:rPr>
          <w:rFonts w:ascii="Tahoma" w:eastAsia="Andale Sans UI;Arial Unicode MS" w:hAnsi="Tahoma"/>
          <w:sz w:val="22"/>
          <w:szCs w:val="22"/>
        </w:rPr>
        <w:t>equipments</w:t>
      </w:r>
      <w:proofErr w:type="spellEnd"/>
      <w:r w:rsidRPr="008641C9">
        <w:rPr>
          <w:rFonts w:ascii="Tahoma" w:eastAsia="Andale Sans UI;Arial Unicode MS" w:hAnsi="Tahoma"/>
          <w:sz w:val="22"/>
          <w:szCs w:val="22"/>
        </w:rPr>
        <w:t xml:space="preserve"> are available from local manufacturers. </w:t>
      </w:r>
      <w:r w:rsidRPr="008641C9">
        <w:rPr>
          <w:rFonts w:ascii="Tahoma" w:eastAsia="Times New Roman" w:hAnsi="Tahoma"/>
          <w:sz w:val="22"/>
          <w:szCs w:val="22"/>
        </w:rPr>
        <w:t xml:space="preserve">The entrepreneur needs to ensure proper selection of product mix and proper type of machines and tooling to have modern and flexible designs. </w:t>
      </w:r>
      <w:r w:rsidRPr="008641C9">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796793" w:rsidRDefault="00796793" w:rsidP="008641C9">
      <w:pPr>
        <w:pStyle w:val="NoSpacing"/>
        <w:spacing w:line="360" w:lineRule="auto"/>
        <w:jc w:val="both"/>
        <w:rPr>
          <w:rFonts w:ascii="Tahoma" w:hAnsi="Tahoma" w:cs="Tahoma"/>
          <w:shd w:val="clear" w:color="auto" w:fill="FFFFFF"/>
        </w:rPr>
      </w:pPr>
    </w:p>
    <w:p w:rsidR="00796793" w:rsidRPr="008641C9" w:rsidRDefault="00796793" w:rsidP="008641C9">
      <w:pPr>
        <w:pStyle w:val="NoSpacing"/>
        <w:spacing w:line="360" w:lineRule="auto"/>
        <w:rPr>
          <w:rFonts w:ascii="Tahoma" w:hAnsi="Tahoma" w:cs="Tahoma"/>
          <w:sz w:val="22"/>
          <w:szCs w:val="28"/>
          <w:shd w:val="clear" w:color="auto" w:fill="FFFFFF"/>
        </w:rPr>
      </w:pPr>
      <w:r w:rsidRPr="008641C9">
        <w:rPr>
          <w:rFonts w:ascii="Tahoma" w:hAnsi="Tahoma" w:cs="Tahoma"/>
          <w:sz w:val="22"/>
          <w:szCs w:val="28"/>
          <w:shd w:val="clear" w:color="auto" w:fill="FFFFFF"/>
        </w:rPr>
        <w:t xml:space="preserve">1.  Fry-Tech Food </w:t>
      </w:r>
      <w:proofErr w:type="spellStart"/>
      <w:r w:rsidRPr="008641C9">
        <w:rPr>
          <w:rFonts w:ascii="Tahoma" w:hAnsi="Tahoma" w:cs="Tahoma"/>
          <w:sz w:val="22"/>
          <w:szCs w:val="28"/>
          <w:shd w:val="clear" w:color="auto" w:fill="FFFFFF"/>
        </w:rPr>
        <w:t>Equipments</w:t>
      </w:r>
      <w:proofErr w:type="spellEnd"/>
      <w:r w:rsidRPr="008641C9">
        <w:rPr>
          <w:rFonts w:ascii="Tahoma" w:hAnsi="Tahoma" w:cs="Tahoma"/>
          <w:sz w:val="22"/>
          <w:szCs w:val="28"/>
          <w:shd w:val="clear" w:color="auto" w:fill="FFFFFF"/>
        </w:rPr>
        <w:t xml:space="preserve"> Private Limited</w:t>
      </w:r>
    </w:p>
    <w:p w:rsidR="00796793" w:rsidRPr="008641C9" w:rsidRDefault="00796793" w:rsidP="008641C9">
      <w:pPr>
        <w:pStyle w:val="NoSpacing"/>
        <w:spacing w:line="360" w:lineRule="auto"/>
        <w:rPr>
          <w:rFonts w:ascii="Tahoma" w:hAnsi="Tahoma" w:cs="Tahoma"/>
          <w:sz w:val="22"/>
          <w:szCs w:val="28"/>
          <w:shd w:val="clear" w:color="auto" w:fill="FFFFFF"/>
        </w:rPr>
      </w:pPr>
      <w:r w:rsidRPr="008641C9">
        <w:rPr>
          <w:rFonts w:ascii="Tahoma" w:eastAsia="Times New Roman" w:hAnsi="Tahoma" w:cs="Tahoma"/>
          <w:sz w:val="22"/>
          <w:szCs w:val="28"/>
        </w:rPr>
        <w:t xml:space="preserve">     S. No. 4, </w:t>
      </w:r>
      <w:proofErr w:type="spellStart"/>
      <w:r w:rsidRPr="008641C9">
        <w:rPr>
          <w:rFonts w:ascii="Tahoma" w:eastAsia="Times New Roman" w:hAnsi="Tahoma" w:cs="Tahoma"/>
          <w:sz w:val="22"/>
          <w:szCs w:val="28"/>
        </w:rPr>
        <w:t>Raviraj</w:t>
      </w:r>
      <w:proofErr w:type="spellEnd"/>
      <w:r w:rsidRPr="008641C9">
        <w:rPr>
          <w:rFonts w:ascii="Tahoma" w:eastAsia="Times New Roman" w:hAnsi="Tahoma" w:cs="Tahoma"/>
          <w:sz w:val="22"/>
          <w:szCs w:val="28"/>
        </w:rPr>
        <w:t xml:space="preserve"> Industrial Estate, </w:t>
      </w:r>
    </w:p>
    <w:p w:rsidR="00796793" w:rsidRPr="008641C9" w:rsidRDefault="00796793" w:rsidP="008641C9">
      <w:pPr>
        <w:pStyle w:val="NoSpacing"/>
        <w:spacing w:line="360" w:lineRule="auto"/>
        <w:rPr>
          <w:rFonts w:ascii="Tahoma" w:eastAsia="Times New Roman" w:hAnsi="Tahoma" w:cs="Tahoma"/>
          <w:sz w:val="22"/>
          <w:szCs w:val="28"/>
        </w:rPr>
      </w:pPr>
      <w:r w:rsidRPr="008641C9">
        <w:rPr>
          <w:rFonts w:ascii="Tahoma" w:eastAsia="Times New Roman" w:hAnsi="Tahoma" w:cs="Tahoma"/>
          <w:sz w:val="22"/>
          <w:szCs w:val="28"/>
        </w:rPr>
        <w:t xml:space="preserve">     </w:t>
      </w:r>
      <w:proofErr w:type="spellStart"/>
      <w:r w:rsidRPr="008641C9">
        <w:rPr>
          <w:rFonts w:ascii="Tahoma" w:eastAsia="Times New Roman" w:hAnsi="Tahoma" w:cs="Tahoma"/>
          <w:sz w:val="22"/>
          <w:szCs w:val="28"/>
        </w:rPr>
        <w:t>Bhikhubhai</w:t>
      </w:r>
      <w:proofErr w:type="spellEnd"/>
      <w:r w:rsidRPr="008641C9">
        <w:rPr>
          <w:rFonts w:ascii="Tahoma" w:eastAsia="Times New Roman" w:hAnsi="Tahoma" w:cs="Tahoma"/>
          <w:sz w:val="22"/>
          <w:szCs w:val="28"/>
        </w:rPr>
        <w:t xml:space="preserve"> </w:t>
      </w:r>
      <w:proofErr w:type="spellStart"/>
      <w:r w:rsidRPr="008641C9">
        <w:rPr>
          <w:rFonts w:ascii="Tahoma" w:eastAsia="Times New Roman" w:hAnsi="Tahoma" w:cs="Tahoma"/>
          <w:sz w:val="22"/>
          <w:szCs w:val="28"/>
        </w:rPr>
        <w:t>Mukhi</w:t>
      </w:r>
      <w:proofErr w:type="spellEnd"/>
      <w:r w:rsidRPr="008641C9">
        <w:rPr>
          <w:rFonts w:ascii="Tahoma" w:eastAsia="Times New Roman" w:hAnsi="Tahoma" w:cs="Tahoma"/>
          <w:sz w:val="22"/>
          <w:szCs w:val="28"/>
        </w:rPr>
        <w:t xml:space="preserve"> Ka </w:t>
      </w:r>
      <w:proofErr w:type="spellStart"/>
      <w:r w:rsidRPr="008641C9">
        <w:rPr>
          <w:rFonts w:ascii="Tahoma" w:eastAsia="Times New Roman" w:hAnsi="Tahoma" w:cs="Tahoma"/>
          <w:sz w:val="22"/>
          <w:szCs w:val="28"/>
        </w:rPr>
        <w:t>Kuwa</w:t>
      </w:r>
      <w:proofErr w:type="spellEnd"/>
      <w:r w:rsidRPr="008641C9">
        <w:rPr>
          <w:rFonts w:ascii="Tahoma" w:eastAsia="Times New Roman" w:hAnsi="Tahoma" w:cs="Tahoma"/>
          <w:sz w:val="22"/>
          <w:szCs w:val="28"/>
        </w:rPr>
        <w:t xml:space="preserve"> </w:t>
      </w:r>
      <w:proofErr w:type="spellStart"/>
      <w:r w:rsidRPr="008641C9">
        <w:rPr>
          <w:rFonts w:ascii="Tahoma" w:eastAsia="Times New Roman" w:hAnsi="Tahoma" w:cs="Tahoma"/>
          <w:sz w:val="22"/>
          <w:szCs w:val="28"/>
        </w:rPr>
        <w:t>Bharwadvash</w:t>
      </w:r>
      <w:proofErr w:type="spellEnd"/>
      <w:r w:rsidRPr="008641C9">
        <w:rPr>
          <w:rFonts w:ascii="Tahoma" w:eastAsia="Times New Roman" w:hAnsi="Tahoma" w:cs="Tahoma"/>
          <w:sz w:val="22"/>
          <w:szCs w:val="28"/>
        </w:rPr>
        <w:t xml:space="preserve">, </w:t>
      </w:r>
    </w:p>
    <w:p w:rsidR="00796793" w:rsidRPr="008641C9" w:rsidRDefault="00796793" w:rsidP="008641C9">
      <w:pPr>
        <w:pStyle w:val="NoSpacing"/>
        <w:spacing w:line="360" w:lineRule="auto"/>
        <w:rPr>
          <w:rFonts w:ascii="Tahoma" w:eastAsia="Times New Roman" w:hAnsi="Tahoma" w:cs="Tahoma"/>
          <w:sz w:val="22"/>
          <w:szCs w:val="28"/>
        </w:rPr>
      </w:pPr>
      <w:r w:rsidRPr="008641C9">
        <w:rPr>
          <w:rFonts w:ascii="Tahoma" w:eastAsia="Times New Roman" w:hAnsi="Tahoma" w:cs="Tahoma"/>
          <w:sz w:val="22"/>
          <w:szCs w:val="28"/>
        </w:rPr>
        <w:t xml:space="preserve">     </w:t>
      </w:r>
      <w:proofErr w:type="spellStart"/>
      <w:r w:rsidRPr="008641C9">
        <w:rPr>
          <w:rFonts w:ascii="Tahoma" w:eastAsia="Times New Roman" w:hAnsi="Tahoma" w:cs="Tahoma"/>
          <w:sz w:val="22"/>
          <w:szCs w:val="28"/>
        </w:rPr>
        <w:t>Ramol</w:t>
      </w:r>
      <w:proofErr w:type="spellEnd"/>
      <w:r w:rsidRPr="008641C9">
        <w:rPr>
          <w:rFonts w:ascii="Tahoma" w:eastAsia="Times New Roman" w:hAnsi="Tahoma" w:cs="Tahoma"/>
          <w:sz w:val="22"/>
          <w:szCs w:val="28"/>
        </w:rPr>
        <w:t xml:space="preserve">, Ahmedabad - 380024, </w:t>
      </w:r>
    </w:p>
    <w:p w:rsidR="00796793" w:rsidRPr="008641C9" w:rsidRDefault="00796793" w:rsidP="008641C9">
      <w:pPr>
        <w:pStyle w:val="NoSpacing"/>
        <w:spacing w:line="360" w:lineRule="auto"/>
        <w:rPr>
          <w:rFonts w:ascii="Tahoma" w:eastAsia="Times New Roman" w:hAnsi="Tahoma" w:cs="Tahoma"/>
          <w:sz w:val="22"/>
          <w:szCs w:val="28"/>
        </w:rPr>
      </w:pPr>
      <w:r w:rsidRPr="008641C9">
        <w:rPr>
          <w:rFonts w:ascii="Tahoma" w:eastAsia="Times New Roman" w:hAnsi="Tahoma" w:cs="Tahoma"/>
          <w:sz w:val="22"/>
          <w:szCs w:val="28"/>
        </w:rPr>
        <w:t xml:space="preserve">     Gujarat, India</w:t>
      </w:r>
    </w:p>
    <w:p w:rsidR="00796793" w:rsidRPr="008641C9" w:rsidRDefault="00796793" w:rsidP="008641C9">
      <w:pPr>
        <w:pStyle w:val="NoSpacing"/>
        <w:spacing w:line="360" w:lineRule="auto"/>
        <w:rPr>
          <w:rFonts w:ascii="Tahoma" w:eastAsia="Times New Roman" w:hAnsi="Tahoma" w:cs="Tahoma"/>
          <w:sz w:val="22"/>
          <w:szCs w:val="28"/>
        </w:rPr>
      </w:pPr>
    </w:p>
    <w:p w:rsidR="00796793" w:rsidRPr="008641C9" w:rsidRDefault="00796793" w:rsidP="008641C9">
      <w:pPr>
        <w:pStyle w:val="NoSpacing"/>
        <w:spacing w:line="360" w:lineRule="auto"/>
        <w:rPr>
          <w:rFonts w:ascii="Tahoma" w:eastAsia="Times New Roman" w:hAnsi="Tahoma" w:cs="Tahoma"/>
          <w:sz w:val="22"/>
          <w:szCs w:val="28"/>
        </w:rPr>
      </w:pPr>
      <w:r w:rsidRPr="008641C9">
        <w:rPr>
          <w:rFonts w:ascii="Tahoma" w:eastAsia="Times New Roman" w:hAnsi="Tahoma" w:cs="Tahoma"/>
          <w:sz w:val="22"/>
          <w:szCs w:val="28"/>
        </w:rPr>
        <w:t xml:space="preserve">2.  Hindustan </w:t>
      </w:r>
      <w:proofErr w:type="spellStart"/>
      <w:r w:rsidRPr="008641C9">
        <w:rPr>
          <w:rFonts w:ascii="Tahoma" w:eastAsia="Times New Roman" w:hAnsi="Tahoma" w:cs="Tahoma"/>
          <w:sz w:val="22"/>
          <w:szCs w:val="28"/>
        </w:rPr>
        <w:t>Vibrotech</w:t>
      </w:r>
      <w:proofErr w:type="spellEnd"/>
      <w:r w:rsidRPr="008641C9">
        <w:rPr>
          <w:rFonts w:ascii="Tahoma" w:eastAsia="Times New Roman" w:hAnsi="Tahoma" w:cs="Tahoma"/>
          <w:sz w:val="22"/>
          <w:szCs w:val="28"/>
        </w:rPr>
        <w:t xml:space="preserve"> Pvt. Ltd. </w:t>
      </w:r>
    </w:p>
    <w:p w:rsidR="00796793" w:rsidRPr="008641C9" w:rsidRDefault="00796793" w:rsidP="008641C9">
      <w:pPr>
        <w:pStyle w:val="NoSpacing"/>
        <w:spacing w:line="360" w:lineRule="auto"/>
        <w:rPr>
          <w:rFonts w:ascii="Tahoma" w:hAnsi="Tahoma" w:cs="Tahoma"/>
          <w:sz w:val="22"/>
          <w:szCs w:val="28"/>
          <w:shd w:val="clear" w:color="auto" w:fill="FFFFFF"/>
        </w:rPr>
      </w:pPr>
      <w:r w:rsidRPr="008641C9">
        <w:rPr>
          <w:rFonts w:eastAsia="Times New Roman"/>
          <w:sz w:val="22"/>
          <w:szCs w:val="30"/>
        </w:rPr>
        <w:t xml:space="preserve">     </w:t>
      </w:r>
      <w:r w:rsidRPr="008641C9">
        <w:rPr>
          <w:rFonts w:ascii="Tahoma" w:hAnsi="Tahoma" w:cs="Tahoma"/>
          <w:sz w:val="22"/>
          <w:szCs w:val="28"/>
          <w:shd w:val="clear" w:color="auto" w:fill="FFFFFF"/>
        </w:rPr>
        <w:t xml:space="preserve">Office No. 2, Ground Floor, </w:t>
      </w:r>
    </w:p>
    <w:p w:rsidR="00796793" w:rsidRPr="008641C9" w:rsidRDefault="00796793" w:rsidP="008641C9">
      <w:pPr>
        <w:pStyle w:val="NoSpacing"/>
        <w:spacing w:line="360" w:lineRule="auto"/>
        <w:rPr>
          <w:rFonts w:ascii="Tahoma" w:hAnsi="Tahoma" w:cs="Tahoma"/>
          <w:sz w:val="22"/>
          <w:szCs w:val="28"/>
        </w:rPr>
      </w:pPr>
      <w:r w:rsidRPr="008641C9">
        <w:rPr>
          <w:rFonts w:ascii="Tahoma" w:hAnsi="Tahoma" w:cs="Tahoma"/>
          <w:sz w:val="22"/>
          <w:szCs w:val="28"/>
          <w:shd w:val="clear" w:color="auto" w:fill="FFFFFF"/>
        </w:rPr>
        <w:t xml:space="preserve">    Vrindavan Building</w:t>
      </w:r>
      <w:r w:rsidRPr="008641C9">
        <w:rPr>
          <w:rFonts w:ascii="Tahoma" w:hAnsi="Tahoma" w:cs="Tahoma"/>
          <w:sz w:val="22"/>
          <w:szCs w:val="28"/>
        </w:rPr>
        <w:t xml:space="preserve">, </w:t>
      </w:r>
      <w:r w:rsidRPr="008641C9">
        <w:rPr>
          <w:rFonts w:ascii="Tahoma" w:hAnsi="Tahoma" w:cs="Tahoma"/>
          <w:sz w:val="22"/>
          <w:szCs w:val="28"/>
          <w:shd w:val="clear" w:color="auto" w:fill="FFFFFF"/>
        </w:rPr>
        <w:t>Vile Parle East,</w:t>
      </w:r>
      <w:r w:rsidRPr="008641C9">
        <w:rPr>
          <w:rFonts w:ascii="Tahoma" w:hAnsi="Tahoma" w:cs="Tahoma"/>
          <w:sz w:val="22"/>
          <w:szCs w:val="28"/>
        </w:rPr>
        <w:t xml:space="preserve"> </w:t>
      </w:r>
    </w:p>
    <w:p w:rsidR="00796793" w:rsidRPr="008641C9" w:rsidRDefault="00796793" w:rsidP="008641C9">
      <w:pPr>
        <w:pStyle w:val="NoSpacing"/>
        <w:spacing w:line="360" w:lineRule="auto"/>
        <w:rPr>
          <w:rFonts w:ascii="Tahoma" w:hAnsi="Tahoma" w:cs="Tahoma"/>
          <w:sz w:val="22"/>
          <w:szCs w:val="28"/>
          <w:shd w:val="clear" w:color="auto" w:fill="FFFFFF"/>
        </w:rPr>
      </w:pPr>
      <w:r w:rsidRPr="008641C9">
        <w:rPr>
          <w:rFonts w:ascii="Tahoma" w:hAnsi="Tahoma" w:cs="Tahoma"/>
          <w:sz w:val="22"/>
          <w:szCs w:val="28"/>
        </w:rPr>
        <w:t xml:space="preserve">    </w:t>
      </w:r>
      <w:r w:rsidRPr="008641C9">
        <w:rPr>
          <w:rFonts w:ascii="Tahoma" w:hAnsi="Tahoma" w:cs="Tahoma"/>
          <w:sz w:val="22"/>
          <w:szCs w:val="28"/>
          <w:shd w:val="clear" w:color="auto" w:fill="FFFFFF"/>
        </w:rPr>
        <w:t>Mumbai – 400057, </w:t>
      </w:r>
    </w:p>
    <w:p w:rsidR="00796793" w:rsidRPr="008641C9" w:rsidRDefault="00796793" w:rsidP="008641C9">
      <w:pPr>
        <w:pStyle w:val="NoSpacing"/>
        <w:spacing w:line="360" w:lineRule="auto"/>
        <w:rPr>
          <w:rFonts w:ascii="Tahoma" w:hAnsi="Tahoma" w:cs="Tahoma"/>
          <w:sz w:val="22"/>
          <w:szCs w:val="28"/>
          <w:shd w:val="clear" w:color="auto" w:fill="FFFFFF"/>
        </w:rPr>
      </w:pPr>
      <w:r w:rsidRPr="008641C9">
        <w:rPr>
          <w:rFonts w:ascii="Tahoma" w:hAnsi="Tahoma" w:cs="Tahoma"/>
          <w:sz w:val="22"/>
          <w:szCs w:val="28"/>
          <w:shd w:val="clear" w:color="auto" w:fill="FFFFFF"/>
        </w:rPr>
        <w:t xml:space="preserve">    Maharashtra, India</w:t>
      </w:r>
    </w:p>
    <w:p w:rsidR="00796793" w:rsidRPr="008641C9" w:rsidRDefault="00796793" w:rsidP="008641C9">
      <w:pPr>
        <w:pStyle w:val="NoSpacing"/>
        <w:spacing w:line="360" w:lineRule="auto"/>
        <w:rPr>
          <w:rFonts w:ascii="Tahoma" w:hAnsi="Tahoma" w:cs="Tahoma"/>
          <w:sz w:val="22"/>
          <w:szCs w:val="28"/>
          <w:shd w:val="clear" w:color="auto" w:fill="FFFFFF"/>
        </w:rPr>
      </w:pPr>
    </w:p>
    <w:p w:rsidR="00796793" w:rsidRPr="008641C9" w:rsidRDefault="00796793" w:rsidP="008641C9">
      <w:pPr>
        <w:pStyle w:val="NoSpacing"/>
        <w:spacing w:line="360" w:lineRule="auto"/>
        <w:rPr>
          <w:rFonts w:ascii="Tahoma" w:hAnsi="Tahoma" w:cs="Tahoma"/>
          <w:sz w:val="22"/>
          <w:szCs w:val="28"/>
          <w:shd w:val="clear" w:color="auto" w:fill="FFFFFF"/>
        </w:rPr>
      </w:pPr>
      <w:r w:rsidRPr="008641C9">
        <w:rPr>
          <w:rFonts w:ascii="Tahoma" w:hAnsi="Tahoma" w:cs="Tahoma"/>
          <w:sz w:val="22"/>
          <w:szCs w:val="28"/>
          <w:shd w:val="clear" w:color="auto" w:fill="FFFFFF"/>
        </w:rPr>
        <w:t>3.  Electrons cooling systems Pvt. Ltd.</w:t>
      </w:r>
    </w:p>
    <w:p w:rsidR="00796793" w:rsidRPr="008641C9" w:rsidRDefault="00796793" w:rsidP="008641C9">
      <w:pPr>
        <w:pStyle w:val="NoSpacing"/>
        <w:spacing w:line="360" w:lineRule="auto"/>
        <w:rPr>
          <w:rFonts w:ascii="Tahoma" w:hAnsi="Tahoma" w:cs="Tahoma"/>
          <w:sz w:val="22"/>
          <w:szCs w:val="28"/>
          <w:shd w:val="clear" w:color="auto" w:fill="FFFFFF"/>
        </w:rPr>
      </w:pPr>
      <w:r w:rsidRPr="008641C9">
        <w:rPr>
          <w:rFonts w:ascii="Tahoma" w:hAnsi="Tahoma" w:cs="Tahoma"/>
          <w:sz w:val="22"/>
          <w:szCs w:val="28"/>
          <w:shd w:val="clear" w:color="auto" w:fill="FFFFFF"/>
        </w:rPr>
        <w:t xml:space="preserve">     S-27, SIDCO Industrial Estate</w:t>
      </w:r>
      <w:r w:rsidRPr="008641C9">
        <w:rPr>
          <w:rFonts w:ascii="Tahoma" w:hAnsi="Tahoma" w:cs="Tahoma"/>
          <w:sz w:val="22"/>
          <w:szCs w:val="28"/>
        </w:rPr>
        <w:br/>
      </w:r>
      <w:r w:rsidRPr="008641C9">
        <w:rPr>
          <w:rFonts w:ascii="Tahoma" w:hAnsi="Tahoma" w:cs="Tahoma"/>
          <w:sz w:val="22"/>
          <w:szCs w:val="28"/>
          <w:shd w:val="clear" w:color="auto" w:fill="FFFFFF"/>
        </w:rPr>
        <w:t xml:space="preserve">     </w:t>
      </w:r>
      <w:proofErr w:type="spellStart"/>
      <w:r w:rsidRPr="008641C9">
        <w:rPr>
          <w:rFonts w:ascii="Tahoma" w:hAnsi="Tahoma" w:cs="Tahoma"/>
          <w:sz w:val="22"/>
          <w:szCs w:val="28"/>
          <w:shd w:val="clear" w:color="auto" w:fill="FFFFFF"/>
        </w:rPr>
        <w:t>Kakkalur</w:t>
      </w:r>
      <w:proofErr w:type="spellEnd"/>
      <w:r w:rsidRPr="008641C9">
        <w:rPr>
          <w:rFonts w:ascii="Tahoma" w:hAnsi="Tahoma" w:cs="Tahoma"/>
          <w:sz w:val="22"/>
          <w:szCs w:val="28"/>
          <w:shd w:val="clear" w:color="auto" w:fill="FFFFFF"/>
        </w:rPr>
        <w:t xml:space="preserve"> Industrial Estate</w:t>
      </w:r>
      <w:r w:rsidRPr="008641C9">
        <w:rPr>
          <w:rFonts w:ascii="Tahoma" w:hAnsi="Tahoma" w:cs="Tahoma"/>
          <w:sz w:val="22"/>
          <w:szCs w:val="28"/>
        </w:rPr>
        <w:br/>
      </w:r>
      <w:r w:rsidRPr="008641C9">
        <w:rPr>
          <w:rFonts w:ascii="Tahoma" w:hAnsi="Tahoma" w:cs="Tahoma"/>
          <w:sz w:val="22"/>
          <w:szCs w:val="28"/>
          <w:shd w:val="clear" w:color="auto" w:fill="FFFFFF"/>
        </w:rPr>
        <w:t xml:space="preserve">     Tiruvallur – 602003, </w:t>
      </w:r>
    </w:p>
    <w:p w:rsidR="00796793" w:rsidRPr="008641C9" w:rsidRDefault="00796793" w:rsidP="008641C9">
      <w:pPr>
        <w:pStyle w:val="NoSpacing"/>
        <w:spacing w:line="360" w:lineRule="auto"/>
        <w:rPr>
          <w:rFonts w:ascii="Tahoma" w:hAnsi="Tahoma" w:cs="Tahoma"/>
          <w:sz w:val="22"/>
          <w:szCs w:val="28"/>
        </w:rPr>
      </w:pPr>
      <w:r w:rsidRPr="008641C9">
        <w:rPr>
          <w:rFonts w:ascii="Tahoma" w:hAnsi="Tahoma" w:cs="Tahoma"/>
          <w:sz w:val="22"/>
          <w:szCs w:val="28"/>
          <w:shd w:val="clear" w:color="auto" w:fill="FFFFFF"/>
        </w:rPr>
        <w:t xml:space="preserve">     Tamil Nadu, India </w:t>
      </w:r>
      <w:r w:rsidRPr="008641C9">
        <w:rPr>
          <w:rFonts w:ascii="Tahoma" w:hAnsi="Tahoma" w:cs="Tahoma"/>
          <w:sz w:val="22"/>
          <w:szCs w:val="28"/>
        </w:rPr>
        <w:t xml:space="preserve"> </w:t>
      </w:r>
    </w:p>
    <w:p w:rsidR="00796793" w:rsidRPr="008641C9" w:rsidRDefault="00796793" w:rsidP="008641C9">
      <w:pPr>
        <w:pStyle w:val="NoSpacing"/>
        <w:spacing w:line="360" w:lineRule="auto"/>
        <w:rPr>
          <w:rFonts w:ascii="Tahoma" w:hAnsi="Tahoma" w:cs="Tahoma"/>
          <w:sz w:val="22"/>
          <w:szCs w:val="28"/>
        </w:rPr>
      </w:pPr>
    </w:p>
    <w:p w:rsidR="00796793" w:rsidRPr="008641C9" w:rsidRDefault="00796793" w:rsidP="008641C9">
      <w:pPr>
        <w:pStyle w:val="NoSpacing"/>
        <w:spacing w:line="360" w:lineRule="auto"/>
        <w:rPr>
          <w:sz w:val="22"/>
          <w:szCs w:val="30"/>
        </w:rPr>
      </w:pPr>
      <w:r w:rsidRPr="008641C9">
        <w:rPr>
          <w:rFonts w:ascii="Tahoma" w:hAnsi="Tahoma" w:cs="Tahoma"/>
          <w:sz w:val="22"/>
          <w:szCs w:val="28"/>
        </w:rPr>
        <w:lastRenderedPageBreak/>
        <w:t>4.  Springboard Enterprises India Ltd.</w:t>
      </w:r>
    </w:p>
    <w:p w:rsidR="00796793" w:rsidRPr="008641C9" w:rsidRDefault="00796793" w:rsidP="008641C9">
      <w:pPr>
        <w:pStyle w:val="NoSpacing"/>
        <w:spacing w:line="360" w:lineRule="auto"/>
        <w:rPr>
          <w:rFonts w:ascii="Tahoma" w:hAnsi="Tahoma" w:cs="Tahoma"/>
          <w:sz w:val="22"/>
          <w:szCs w:val="28"/>
          <w:shd w:val="clear" w:color="auto" w:fill="FFFFFF"/>
        </w:rPr>
      </w:pPr>
      <w:r w:rsidRPr="008641C9">
        <w:rPr>
          <w:sz w:val="22"/>
          <w:szCs w:val="30"/>
        </w:rPr>
        <w:t xml:space="preserve">      </w:t>
      </w:r>
      <w:r w:rsidRPr="008641C9">
        <w:rPr>
          <w:rFonts w:ascii="Tahoma" w:hAnsi="Tahoma" w:cs="Tahoma"/>
          <w:sz w:val="22"/>
          <w:szCs w:val="28"/>
          <w:shd w:val="clear" w:color="auto" w:fill="FFFFFF"/>
        </w:rPr>
        <w:t xml:space="preserve">1st, 2nd &amp; 3rd Floor, </w:t>
      </w:r>
    </w:p>
    <w:p w:rsidR="00796793" w:rsidRPr="008641C9" w:rsidRDefault="00796793" w:rsidP="008641C9">
      <w:pPr>
        <w:pStyle w:val="NoSpacing"/>
        <w:spacing w:line="360" w:lineRule="auto"/>
        <w:rPr>
          <w:rFonts w:ascii="Tahoma" w:hAnsi="Tahoma" w:cs="Tahoma"/>
          <w:sz w:val="22"/>
          <w:szCs w:val="28"/>
          <w:shd w:val="clear" w:color="auto" w:fill="FFFFFF"/>
        </w:rPr>
      </w:pPr>
      <w:r w:rsidRPr="008641C9">
        <w:rPr>
          <w:rFonts w:ascii="Tahoma" w:hAnsi="Tahoma" w:cs="Tahoma"/>
          <w:sz w:val="22"/>
          <w:szCs w:val="28"/>
          <w:shd w:val="clear" w:color="auto" w:fill="FFFFFF"/>
        </w:rPr>
        <w:t xml:space="preserve">    Plot No. 7, 8 &amp; 9, </w:t>
      </w:r>
    </w:p>
    <w:p w:rsidR="00796793" w:rsidRPr="008641C9" w:rsidRDefault="00796793" w:rsidP="008641C9">
      <w:pPr>
        <w:pStyle w:val="NoSpacing"/>
        <w:spacing w:line="360" w:lineRule="auto"/>
        <w:rPr>
          <w:rFonts w:ascii="Tahoma" w:hAnsi="Tahoma" w:cs="Tahoma"/>
          <w:sz w:val="22"/>
          <w:szCs w:val="28"/>
          <w:shd w:val="clear" w:color="auto" w:fill="FFFFFF"/>
        </w:rPr>
      </w:pPr>
      <w:r w:rsidRPr="008641C9">
        <w:rPr>
          <w:rFonts w:ascii="Tahoma" w:hAnsi="Tahoma" w:cs="Tahoma"/>
          <w:sz w:val="22"/>
          <w:szCs w:val="28"/>
          <w:shd w:val="clear" w:color="auto" w:fill="FFFFFF"/>
        </w:rPr>
        <w:t xml:space="preserve">    Garg Shopping Mall, </w:t>
      </w:r>
    </w:p>
    <w:p w:rsidR="00796793" w:rsidRPr="008641C9" w:rsidRDefault="00796793" w:rsidP="008641C9">
      <w:pPr>
        <w:pStyle w:val="NoSpacing"/>
        <w:spacing w:line="360" w:lineRule="auto"/>
        <w:rPr>
          <w:rFonts w:ascii="Tahoma" w:hAnsi="Tahoma" w:cs="Tahoma"/>
          <w:sz w:val="22"/>
          <w:szCs w:val="28"/>
          <w:shd w:val="clear" w:color="auto" w:fill="FFFFFF"/>
        </w:rPr>
      </w:pPr>
      <w:r w:rsidRPr="008641C9">
        <w:rPr>
          <w:rFonts w:ascii="Tahoma" w:hAnsi="Tahoma" w:cs="Tahoma"/>
          <w:sz w:val="22"/>
          <w:szCs w:val="28"/>
          <w:shd w:val="clear" w:color="auto" w:fill="FFFFFF"/>
        </w:rPr>
        <w:t xml:space="preserve">    Service Centre</w:t>
      </w:r>
      <w:r w:rsidRPr="008641C9">
        <w:rPr>
          <w:rFonts w:ascii="Tahoma" w:hAnsi="Tahoma" w:cs="Tahoma"/>
          <w:sz w:val="22"/>
          <w:szCs w:val="28"/>
        </w:rPr>
        <w:t xml:space="preserve">, </w:t>
      </w:r>
      <w:r w:rsidRPr="008641C9">
        <w:rPr>
          <w:rFonts w:ascii="Tahoma" w:hAnsi="Tahoma" w:cs="Tahoma"/>
          <w:sz w:val="22"/>
          <w:szCs w:val="28"/>
          <w:shd w:val="clear" w:color="auto" w:fill="FFFFFF"/>
        </w:rPr>
        <w:t>Rohini Sector 2</w:t>
      </w:r>
      <w:r w:rsidRPr="008641C9">
        <w:rPr>
          <w:rFonts w:ascii="Tahoma" w:hAnsi="Tahoma" w:cs="Tahoma"/>
          <w:sz w:val="22"/>
          <w:szCs w:val="28"/>
        </w:rPr>
        <w:br/>
      </w:r>
      <w:r w:rsidRPr="008641C9">
        <w:rPr>
          <w:rFonts w:ascii="Tahoma" w:hAnsi="Tahoma" w:cs="Tahoma"/>
          <w:sz w:val="22"/>
          <w:szCs w:val="28"/>
          <w:shd w:val="clear" w:color="auto" w:fill="FFFFFF"/>
        </w:rPr>
        <w:t xml:space="preserve">    New Delhi – 110085, </w:t>
      </w:r>
    </w:p>
    <w:p w:rsidR="00796793" w:rsidRPr="008641C9" w:rsidRDefault="00796793" w:rsidP="008641C9">
      <w:pPr>
        <w:pStyle w:val="NoSpacing"/>
        <w:spacing w:line="360" w:lineRule="auto"/>
        <w:rPr>
          <w:rFonts w:ascii="Tahoma" w:hAnsi="Tahoma" w:cs="Tahoma"/>
          <w:sz w:val="22"/>
          <w:szCs w:val="28"/>
          <w:shd w:val="clear" w:color="auto" w:fill="FFFFFF"/>
        </w:rPr>
      </w:pPr>
      <w:r w:rsidRPr="008641C9">
        <w:rPr>
          <w:rFonts w:ascii="Tahoma" w:hAnsi="Tahoma" w:cs="Tahoma"/>
          <w:sz w:val="22"/>
          <w:szCs w:val="28"/>
          <w:shd w:val="clear" w:color="auto" w:fill="FFFFFF"/>
        </w:rPr>
        <w:t xml:space="preserve">    Delhi, India</w:t>
      </w:r>
    </w:p>
    <w:p w:rsidR="00796793" w:rsidRPr="008641C9" w:rsidRDefault="00796793" w:rsidP="008641C9">
      <w:pPr>
        <w:spacing w:line="360" w:lineRule="auto"/>
        <w:rPr>
          <w:sz w:val="22"/>
          <w:szCs w:val="22"/>
        </w:rPr>
      </w:pPr>
    </w:p>
    <w:p w:rsidR="00796793" w:rsidRPr="008641C9" w:rsidRDefault="00796793" w:rsidP="008641C9">
      <w:pPr>
        <w:pStyle w:val="NoSpacing"/>
        <w:spacing w:line="360" w:lineRule="auto"/>
        <w:rPr>
          <w:rFonts w:ascii="Tahoma" w:hAnsi="Tahoma" w:cs="Tahoma"/>
          <w:sz w:val="22"/>
          <w:szCs w:val="28"/>
        </w:rPr>
      </w:pPr>
      <w:r w:rsidRPr="008641C9">
        <w:rPr>
          <w:rFonts w:ascii="Tahoma" w:hAnsi="Tahoma" w:cs="Tahoma"/>
          <w:sz w:val="22"/>
          <w:szCs w:val="28"/>
        </w:rPr>
        <w:t>5. Flour Tech Engineers Private Limited</w:t>
      </w:r>
    </w:p>
    <w:p w:rsidR="00796793" w:rsidRPr="008641C9" w:rsidRDefault="00796793" w:rsidP="008641C9">
      <w:pPr>
        <w:pStyle w:val="NoSpacing"/>
        <w:spacing w:line="360" w:lineRule="auto"/>
        <w:rPr>
          <w:rFonts w:ascii="Tahoma" w:eastAsia="Times New Roman" w:hAnsi="Tahoma" w:cs="Tahoma"/>
          <w:sz w:val="22"/>
          <w:szCs w:val="28"/>
        </w:rPr>
      </w:pPr>
      <w:r w:rsidRPr="008641C9">
        <w:rPr>
          <w:rFonts w:ascii="Tahoma" w:eastAsia="Times New Roman" w:hAnsi="Tahoma" w:cs="Tahoma"/>
          <w:sz w:val="22"/>
          <w:szCs w:val="28"/>
        </w:rPr>
        <w:t xml:space="preserve">    Plot No. 182, Sector 24, </w:t>
      </w:r>
    </w:p>
    <w:p w:rsidR="00796793" w:rsidRPr="008641C9" w:rsidRDefault="00796793" w:rsidP="008641C9">
      <w:pPr>
        <w:pStyle w:val="NoSpacing"/>
        <w:spacing w:line="360" w:lineRule="auto"/>
        <w:rPr>
          <w:rFonts w:ascii="Tahoma" w:eastAsia="Times New Roman" w:hAnsi="Tahoma" w:cs="Tahoma"/>
          <w:sz w:val="22"/>
          <w:szCs w:val="28"/>
        </w:rPr>
      </w:pPr>
      <w:r w:rsidRPr="008641C9">
        <w:rPr>
          <w:rFonts w:ascii="Tahoma" w:eastAsia="Times New Roman" w:hAnsi="Tahoma" w:cs="Tahoma"/>
          <w:sz w:val="22"/>
          <w:szCs w:val="28"/>
        </w:rPr>
        <w:t xml:space="preserve">    Faridabad - 121005, </w:t>
      </w:r>
    </w:p>
    <w:p w:rsidR="00796793" w:rsidRPr="008641C9" w:rsidRDefault="00796793" w:rsidP="008641C9">
      <w:pPr>
        <w:pStyle w:val="NoSpacing"/>
        <w:spacing w:line="360" w:lineRule="auto"/>
        <w:rPr>
          <w:rFonts w:ascii="Tahoma" w:eastAsia="Times New Roman" w:hAnsi="Tahoma" w:cs="Tahoma"/>
          <w:sz w:val="22"/>
          <w:szCs w:val="28"/>
        </w:rPr>
      </w:pPr>
      <w:r w:rsidRPr="008641C9">
        <w:rPr>
          <w:rFonts w:ascii="Tahoma" w:eastAsia="Times New Roman" w:hAnsi="Tahoma" w:cs="Tahoma"/>
          <w:sz w:val="22"/>
          <w:szCs w:val="28"/>
        </w:rPr>
        <w:t xml:space="preserve">    Haryana, India</w:t>
      </w:r>
    </w:p>
    <w:p w:rsidR="00796793" w:rsidRPr="008641C9" w:rsidRDefault="00796793" w:rsidP="008641C9">
      <w:pPr>
        <w:pStyle w:val="NoSpacing"/>
        <w:spacing w:line="360" w:lineRule="auto"/>
        <w:rPr>
          <w:rFonts w:ascii="Tahoma" w:hAnsi="Tahoma" w:cs="Tahoma"/>
          <w:sz w:val="22"/>
          <w:szCs w:val="28"/>
        </w:rPr>
      </w:pPr>
    </w:p>
    <w:p w:rsidR="00796793" w:rsidRPr="008641C9" w:rsidRDefault="00796793" w:rsidP="008641C9">
      <w:pPr>
        <w:pStyle w:val="NoSpacing"/>
        <w:spacing w:line="360" w:lineRule="auto"/>
        <w:rPr>
          <w:rFonts w:ascii="Tahoma" w:hAnsi="Tahoma" w:cs="Tahoma"/>
          <w:sz w:val="22"/>
          <w:szCs w:val="28"/>
        </w:rPr>
      </w:pPr>
      <w:r w:rsidRPr="008641C9">
        <w:rPr>
          <w:rFonts w:ascii="Tahoma" w:hAnsi="Tahoma" w:cs="Tahoma"/>
          <w:sz w:val="22"/>
          <w:szCs w:val="28"/>
        </w:rPr>
        <w:t>6. P Square Technologies</w:t>
      </w:r>
    </w:p>
    <w:p w:rsidR="00796793" w:rsidRPr="008641C9" w:rsidRDefault="00796793" w:rsidP="008641C9">
      <w:pPr>
        <w:pStyle w:val="NoSpacing"/>
        <w:spacing w:line="360" w:lineRule="auto"/>
        <w:rPr>
          <w:rFonts w:ascii="Tahoma" w:eastAsia="Times New Roman" w:hAnsi="Tahoma" w:cs="Tahoma"/>
          <w:sz w:val="22"/>
          <w:szCs w:val="28"/>
        </w:rPr>
      </w:pPr>
      <w:r w:rsidRPr="008641C9">
        <w:rPr>
          <w:rFonts w:ascii="Tahoma" w:eastAsia="Times New Roman" w:hAnsi="Tahoma" w:cs="Tahoma"/>
          <w:sz w:val="22"/>
          <w:szCs w:val="28"/>
        </w:rPr>
        <w:t xml:space="preserve">    3, Swami Mahal, </w:t>
      </w:r>
    </w:p>
    <w:p w:rsidR="00796793" w:rsidRPr="008641C9" w:rsidRDefault="00796793" w:rsidP="008641C9">
      <w:pPr>
        <w:pStyle w:val="NoSpacing"/>
        <w:spacing w:line="360" w:lineRule="auto"/>
        <w:rPr>
          <w:rFonts w:ascii="Tahoma" w:eastAsia="Times New Roman" w:hAnsi="Tahoma" w:cs="Tahoma"/>
          <w:sz w:val="22"/>
          <w:szCs w:val="28"/>
        </w:rPr>
      </w:pPr>
      <w:r w:rsidRPr="008641C9">
        <w:rPr>
          <w:rFonts w:ascii="Tahoma" w:eastAsia="Times New Roman" w:hAnsi="Tahoma" w:cs="Tahoma"/>
          <w:sz w:val="22"/>
          <w:szCs w:val="28"/>
        </w:rPr>
        <w:t xml:space="preserve">    </w:t>
      </w:r>
      <w:proofErr w:type="spellStart"/>
      <w:r w:rsidRPr="008641C9">
        <w:rPr>
          <w:rFonts w:ascii="Tahoma" w:eastAsia="Times New Roman" w:hAnsi="Tahoma" w:cs="Tahoma"/>
          <w:sz w:val="22"/>
          <w:szCs w:val="28"/>
        </w:rPr>
        <w:t>Gurunanak</w:t>
      </w:r>
      <w:proofErr w:type="spellEnd"/>
      <w:r w:rsidRPr="008641C9">
        <w:rPr>
          <w:rFonts w:ascii="Tahoma" w:eastAsia="Times New Roman" w:hAnsi="Tahoma" w:cs="Tahoma"/>
          <w:sz w:val="22"/>
          <w:szCs w:val="28"/>
        </w:rPr>
        <w:t xml:space="preserve"> Nagar, </w:t>
      </w:r>
    </w:p>
    <w:p w:rsidR="00796793" w:rsidRPr="008641C9" w:rsidRDefault="00796793" w:rsidP="008641C9">
      <w:pPr>
        <w:pStyle w:val="NoSpacing"/>
        <w:spacing w:line="360" w:lineRule="auto"/>
        <w:rPr>
          <w:rFonts w:ascii="Tahoma" w:eastAsia="Times New Roman" w:hAnsi="Tahoma" w:cs="Tahoma"/>
          <w:sz w:val="22"/>
          <w:szCs w:val="28"/>
        </w:rPr>
      </w:pPr>
      <w:r w:rsidRPr="008641C9">
        <w:rPr>
          <w:rFonts w:ascii="Tahoma" w:eastAsia="Times New Roman" w:hAnsi="Tahoma" w:cs="Tahoma"/>
          <w:sz w:val="22"/>
          <w:szCs w:val="28"/>
        </w:rPr>
        <w:t xml:space="preserve">    Off. </w:t>
      </w:r>
      <w:proofErr w:type="spellStart"/>
      <w:r w:rsidRPr="008641C9">
        <w:rPr>
          <w:rFonts w:ascii="Tahoma" w:eastAsia="Times New Roman" w:hAnsi="Tahoma" w:cs="Tahoma"/>
          <w:sz w:val="22"/>
          <w:szCs w:val="28"/>
        </w:rPr>
        <w:t>Shankarsheth</w:t>
      </w:r>
      <w:proofErr w:type="spellEnd"/>
      <w:r w:rsidRPr="008641C9">
        <w:rPr>
          <w:rFonts w:ascii="Tahoma" w:eastAsia="Times New Roman" w:hAnsi="Tahoma" w:cs="Tahoma"/>
          <w:sz w:val="22"/>
          <w:szCs w:val="28"/>
        </w:rPr>
        <w:t xml:space="preserve"> Road Bhavani Peth, </w:t>
      </w:r>
    </w:p>
    <w:p w:rsidR="00796793" w:rsidRPr="008641C9" w:rsidRDefault="00796793" w:rsidP="008641C9">
      <w:pPr>
        <w:pStyle w:val="NoSpacing"/>
        <w:spacing w:line="360" w:lineRule="auto"/>
        <w:rPr>
          <w:rFonts w:ascii="Tahoma" w:eastAsia="Times New Roman" w:hAnsi="Tahoma" w:cs="Tahoma"/>
          <w:sz w:val="22"/>
          <w:szCs w:val="28"/>
        </w:rPr>
      </w:pPr>
      <w:r w:rsidRPr="008641C9">
        <w:rPr>
          <w:rFonts w:ascii="Tahoma" w:eastAsia="Times New Roman" w:hAnsi="Tahoma" w:cs="Tahoma"/>
          <w:sz w:val="22"/>
          <w:szCs w:val="28"/>
        </w:rPr>
        <w:t xml:space="preserve">    Pune - 411002, </w:t>
      </w:r>
    </w:p>
    <w:p w:rsidR="00796793" w:rsidRPr="008641C9" w:rsidRDefault="00796793" w:rsidP="008641C9">
      <w:pPr>
        <w:pStyle w:val="NoSpacing"/>
        <w:spacing w:line="360" w:lineRule="auto"/>
        <w:rPr>
          <w:rFonts w:ascii="Tahoma" w:eastAsia="Times New Roman" w:hAnsi="Tahoma" w:cs="Tahoma"/>
          <w:sz w:val="22"/>
          <w:szCs w:val="28"/>
        </w:rPr>
      </w:pPr>
      <w:r w:rsidRPr="008641C9">
        <w:rPr>
          <w:rFonts w:ascii="Tahoma" w:eastAsia="Times New Roman" w:hAnsi="Tahoma" w:cs="Tahoma"/>
          <w:sz w:val="22"/>
          <w:szCs w:val="28"/>
        </w:rPr>
        <w:t xml:space="preserve">    Maharashtra, India</w:t>
      </w:r>
    </w:p>
    <w:p w:rsidR="00796793" w:rsidRDefault="00796793" w:rsidP="008641C9">
      <w:pPr>
        <w:pStyle w:val="NoSpacing"/>
        <w:spacing w:line="360" w:lineRule="auto"/>
        <w:rPr>
          <w:rFonts w:ascii="Tahoma" w:hAnsi="Tahoma" w:cs="Tahoma"/>
          <w:sz w:val="22"/>
          <w:szCs w:val="28"/>
        </w:rPr>
      </w:pPr>
    </w:p>
    <w:p w:rsidR="00796793" w:rsidRPr="008641C9" w:rsidRDefault="00796793" w:rsidP="008641C9">
      <w:pPr>
        <w:pStyle w:val="NoSpacing"/>
        <w:spacing w:line="360" w:lineRule="auto"/>
        <w:rPr>
          <w:rFonts w:ascii="Tahoma" w:hAnsi="Tahoma" w:cs="Tahoma"/>
          <w:sz w:val="22"/>
          <w:szCs w:val="28"/>
        </w:rPr>
      </w:pPr>
      <w:r w:rsidRPr="008641C9">
        <w:rPr>
          <w:rFonts w:ascii="Tahoma" w:hAnsi="Tahoma" w:cs="Tahoma"/>
          <w:sz w:val="22"/>
          <w:szCs w:val="28"/>
        </w:rPr>
        <w:t xml:space="preserve">7. </w:t>
      </w:r>
      <w:proofErr w:type="spellStart"/>
      <w:r w:rsidRPr="008641C9">
        <w:rPr>
          <w:rFonts w:ascii="Tahoma" w:hAnsi="Tahoma" w:cs="Tahoma"/>
          <w:sz w:val="22"/>
          <w:szCs w:val="28"/>
        </w:rPr>
        <w:t>Ricon</w:t>
      </w:r>
      <w:proofErr w:type="spellEnd"/>
      <w:r w:rsidRPr="008641C9">
        <w:rPr>
          <w:rFonts w:ascii="Tahoma" w:hAnsi="Tahoma" w:cs="Tahoma"/>
          <w:sz w:val="22"/>
          <w:szCs w:val="28"/>
        </w:rPr>
        <w:t xml:space="preserve"> Engineers</w:t>
      </w:r>
    </w:p>
    <w:p w:rsidR="00796793" w:rsidRPr="008641C9" w:rsidRDefault="00796793" w:rsidP="008641C9">
      <w:pPr>
        <w:pStyle w:val="NoSpacing"/>
        <w:spacing w:line="360" w:lineRule="auto"/>
        <w:rPr>
          <w:rFonts w:ascii="Tahoma" w:hAnsi="Tahoma" w:cs="Tahoma"/>
          <w:sz w:val="22"/>
          <w:szCs w:val="28"/>
        </w:rPr>
      </w:pPr>
      <w:r w:rsidRPr="008641C9">
        <w:rPr>
          <w:rFonts w:ascii="Tahoma" w:hAnsi="Tahoma" w:cs="Tahoma"/>
          <w:sz w:val="22"/>
          <w:szCs w:val="28"/>
        </w:rPr>
        <w:t xml:space="preserve">   10 To 13, Bhagwati Estate, </w:t>
      </w:r>
    </w:p>
    <w:p w:rsidR="00796793" w:rsidRPr="008641C9" w:rsidRDefault="00796793" w:rsidP="008641C9">
      <w:pPr>
        <w:pStyle w:val="NoSpacing"/>
        <w:spacing w:line="360" w:lineRule="auto"/>
        <w:rPr>
          <w:rFonts w:ascii="Tahoma" w:hAnsi="Tahoma" w:cs="Tahoma"/>
          <w:sz w:val="22"/>
          <w:szCs w:val="28"/>
        </w:rPr>
      </w:pPr>
      <w:r w:rsidRPr="008641C9">
        <w:rPr>
          <w:rFonts w:ascii="Tahoma" w:hAnsi="Tahoma" w:cs="Tahoma"/>
          <w:sz w:val="22"/>
          <w:szCs w:val="28"/>
        </w:rPr>
        <w:t xml:space="preserve">   Near </w:t>
      </w:r>
      <w:proofErr w:type="spellStart"/>
      <w:r w:rsidRPr="008641C9">
        <w:rPr>
          <w:rFonts w:ascii="Tahoma" w:hAnsi="Tahoma" w:cs="Tahoma"/>
          <w:sz w:val="22"/>
          <w:szCs w:val="28"/>
        </w:rPr>
        <w:t>Amraiwadi</w:t>
      </w:r>
      <w:proofErr w:type="spellEnd"/>
      <w:r w:rsidRPr="008641C9">
        <w:rPr>
          <w:rFonts w:ascii="Tahoma" w:hAnsi="Tahoma" w:cs="Tahoma"/>
          <w:sz w:val="22"/>
          <w:szCs w:val="28"/>
        </w:rPr>
        <w:t xml:space="preserve"> Torrent Power, </w:t>
      </w:r>
    </w:p>
    <w:p w:rsidR="00796793" w:rsidRPr="008641C9" w:rsidRDefault="00796793" w:rsidP="008641C9">
      <w:pPr>
        <w:pStyle w:val="NoSpacing"/>
        <w:spacing w:line="360" w:lineRule="auto"/>
        <w:rPr>
          <w:rFonts w:ascii="Tahoma" w:hAnsi="Tahoma" w:cs="Tahoma"/>
          <w:sz w:val="22"/>
          <w:szCs w:val="28"/>
        </w:rPr>
      </w:pPr>
      <w:r w:rsidRPr="008641C9">
        <w:rPr>
          <w:rFonts w:ascii="Tahoma" w:hAnsi="Tahoma" w:cs="Tahoma"/>
          <w:sz w:val="22"/>
          <w:szCs w:val="28"/>
        </w:rPr>
        <w:t xml:space="preserve">   Behind </w:t>
      </w:r>
      <w:proofErr w:type="spellStart"/>
      <w:r w:rsidRPr="008641C9">
        <w:rPr>
          <w:rFonts w:ascii="Tahoma" w:hAnsi="Tahoma" w:cs="Tahoma"/>
          <w:sz w:val="22"/>
          <w:szCs w:val="28"/>
        </w:rPr>
        <w:t>Uttam</w:t>
      </w:r>
      <w:proofErr w:type="spellEnd"/>
      <w:r w:rsidRPr="008641C9">
        <w:rPr>
          <w:rFonts w:ascii="Tahoma" w:hAnsi="Tahoma" w:cs="Tahoma"/>
          <w:sz w:val="22"/>
          <w:szCs w:val="28"/>
        </w:rPr>
        <w:t xml:space="preserve"> Dairy, </w:t>
      </w:r>
    </w:p>
    <w:p w:rsidR="00796793" w:rsidRPr="008641C9" w:rsidRDefault="00796793" w:rsidP="008641C9">
      <w:pPr>
        <w:pStyle w:val="NoSpacing"/>
        <w:spacing w:line="360" w:lineRule="auto"/>
        <w:rPr>
          <w:rFonts w:ascii="Tahoma" w:hAnsi="Tahoma" w:cs="Tahoma"/>
          <w:sz w:val="22"/>
          <w:szCs w:val="28"/>
        </w:rPr>
      </w:pPr>
      <w:r w:rsidRPr="008641C9">
        <w:rPr>
          <w:rFonts w:ascii="Tahoma" w:hAnsi="Tahoma" w:cs="Tahoma"/>
          <w:sz w:val="22"/>
          <w:szCs w:val="28"/>
        </w:rPr>
        <w:t xml:space="preserve">   </w:t>
      </w:r>
      <w:proofErr w:type="spellStart"/>
      <w:r w:rsidRPr="008641C9">
        <w:rPr>
          <w:rFonts w:ascii="Tahoma" w:hAnsi="Tahoma" w:cs="Tahoma"/>
          <w:sz w:val="22"/>
          <w:szCs w:val="28"/>
        </w:rPr>
        <w:t>Rakhial</w:t>
      </w:r>
      <w:proofErr w:type="spellEnd"/>
      <w:r w:rsidRPr="008641C9">
        <w:rPr>
          <w:rFonts w:ascii="Tahoma" w:hAnsi="Tahoma" w:cs="Tahoma"/>
          <w:sz w:val="22"/>
          <w:szCs w:val="28"/>
        </w:rPr>
        <w:t xml:space="preserve">, Ahmedabad - 380023, </w:t>
      </w:r>
    </w:p>
    <w:p w:rsidR="00796793" w:rsidRPr="008641C9" w:rsidRDefault="00796793" w:rsidP="008641C9">
      <w:pPr>
        <w:pStyle w:val="NoSpacing"/>
        <w:spacing w:line="360" w:lineRule="auto"/>
        <w:rPr>
          <w:rFonts w:ascii="Tahoma" w:hAnsi="Tahoma" w:cs="Tahoma"/>
          <w:sz w:val="22"/>
          <w:szCs w:val="28"/>
        </w:rPr>
      </w:pPr>
      <w:r w:rsidRPr="008641C9">
        <w:rPr>
          <w:rFonts w:ascii="Tahoma" w:hAnsi="Tahoma" w:cs="Tahoma"/>
          <w:sz w:val="22"/>
          <w:szCs w:val="28"/>
        </w:rPr>
        <w:t xml:space="preserve">   Gujarat, India</w:t>
      </w:r>
    </w:p>
    <w:p w:rsidR="00796793" w:rsidRPr="008641C9" w:rsidRDefault="00796793" w:rsidP="008641C9">
      <w:pPr>
        <w:pStyle w:val="NoSpacing"/>
        <w:spacing w:line="360" w:lineRule="auto"/>
        <w:rPr>
          <w:rFonts w:ascii="Tahoma" w:hAnsi="Tahoma" w:cs="Tahoma"/>
          <w:sz w:val="22"/>
          <w:szCs w:val="28"/>
        </w:rPr>
      </w:pPr>
    </w:p>
    <w:p w:rsidR="00796793" w:rsidRPr="008641C9" w:rsidRDefault="00796793" w:rsidP="008641C9">
      <w:pPr>
        <w:pStyle w:val="NoSpacing"/>
        <w:spacing w:line="360" w:lineRule="auto"/>
        <w:rPr>
          <w:rFonts w:ascii="Tahoma" w:hAnsi="Tahoma" w:cs="Tahoma"/>
          <w:sz w:val="22"/>
          <w:szCs w:val="28"/>
        </w:rPr>
      </w:pPr>
      <w:r w:rsidRPr="008641C9">
        <w:rPr>
          <w:rFonts w:ascii="Tahoma" w:hAnsi="Tahoma" w:cs="Tahoma"/>
          <w:sz w:val="22"/>
          <w:szCs w:val="28"/>
        </w:rPr>
        <w:t xml:space="preserve">8. Kamdhenu </w:t>
      </w:r>
      <w:proofErr w:type="spellStart"/>
      <w:r w:rsidRPr="008641C9">
        <w:rPr>
          <w:rFonts w:ascii="Tahoma" w:hAnsi="Tahoma" w:cs="Tahoma"/>
          <w:sz w:val="22"/>
          <w:szCs w:val="28"/>
        </w:rPr>
        <w:t>Agro</w:t>
      </w:r>
      <w:proofErr w:type="spellEnd"/>
      <w:r w:rsidRPr="008641C9">
        <w:rPr>
          <w:rFonts w:ascii="Tahoma" w:hAnsi="Tahoma" w:cs="Tahoma"/>
          <w:sz w:val="22"/>
          <w:szCs w:val="28"/>
        </w:rPr>
        <w:t xml:space="preserve"> Machinery </w:t>
      </w:r>
    </w:p>
    <w:p w:rsidR="00796793" w:rsidRPr="008641C9" w:rsidRDefault="00796793" w:rsidP="008641C9">
      <w:pPr>
        <w:pStyle w:val="NoSpacing"/>
        <w:spacing w:line="360" w:lineRule="auto"/>
        <w:rPr>
          <w:rFonts w:ascii="Tahoma" w:eastAsia="Times New Roman" w:hAnsi="Tahoma" w:cs="Tahoma"/>
          <w:sz w:val="22"/>
          <w:szCs w:val="28"/>
        </w:rPr>
      </w:pPr>
      <w:r w:rsidRPr="008641C9">
        <w:rPr>
          <w:rFonts w:ascii="Tahoma" w:eastAsia="Times New Roman" w:hAnsi="Tahoma" w:cs="Tahoma"/>
          <w:sz w:val="22"/>
          <w:szCs w:val="28"/>
        </w:rPr>
        <w:t xml:space="preserve">   Plot No. 6, Near Power House, </w:t>
      </w:r>
    </w:p>
    <w:p w:rsidR="00796793" w:rsidRPr="008641C9" w:rsidRDefault="00796793" w:rsidP="008641C9">
      <w:pPr>
        <w:pStyle w:val="NoSpacing"/>
        <w:spacing w:line="360" w:lineRule="auto"/>
        <w:rPr>
          <w:rFonts w:ascii="Tahoma" w:eastAsia="Times New Roman" w:hAnsi="Tahoma" w:cs="Tahoma"/>
          <w:sz w:val="22"/>
          <w:szCs w:val="28"/>
        </w:rPr>
      </w:pPr>
      <w:r w:rsidRPr="008641C9">
        <w:rPr>
          <w:rFonts w:ascii="Tahoma" w:eastAsia="Times New Roman" w:hAnsi="Tahoma" w:cs="Tahoma"/>
          <w:sz w:val="22"/>
          <w:szCs w:val="28"/>
        </w:rPr>
        <w:t xml:space="preserve">   </w:t>
      </w:r>
      <w:proofErr w:type="spellStart"/>
      <w:r w:rsidRPr="008641C9">
        <w:rPr>
          <w:rFonts w:ascii="Tahoma" w:eastAsia="Times New Roman" w:hAnsi="Tahoma" w:cs="Tahoma"/>
          <w:sz w:val="22"/>
          <w:szCs w:val="28"/>
        </w:rPr>
        <w:t>Wathoda</w:t>
      </w:r>
      <w:proofErr w:type="spellEnd"/>
      <w:r w:rsidRPr="008641C9">
        <w:rPr>
          <w:rFonts w:ascii="Tahoma" w:eastAsia="Times New Roman" w:hAnsi="Tahoma" w:cs="Tahoma"/>
          <w:sz w:val="22"/>
          <w:szCs w:val="28"/>
        </w:rPr>
        <w:t xml:space="preserve"> Road </w:t>
      </w:r>
      <w:proofErr w:type="spellStart"/>
      <w:r w:rsidRPr="008641C9">
        <w:rPr>
          <w:rFonts w:ascii="Tahoma" w:eastAsia="Times New Roman" w:hAnsi="Tahoma" w:cs="Tahoma"/>
          <w:sz w:val="22"/>
          <w:szCs w:val="28"/>
        </w:rPr>
        <w:t>Wathoda</w:t>
      </w:r>
      <w:proofErr w:type="spellEnd"/>
      <w:r w:rsidRPr="008641C9">
        <w:rPr>
          <w:rFonts w:ascii="Tahoma" w:eastAsia="Times New Roman" w:hAnsi="Tahoma" w:cs="Tahoma"/>
          <w:sz w:val="22"/>
          <w:szCs w:val="28"/>
        </w:rPr>
        <w:t xml:space="preserve">, </w:t>
      </w:r>
    </w:p>
    <w:p w:rsidR="00796793" w:rsidRPr="008641C9" w:rsidRDefault="00796793" w:rsidP="008641C9">
      <w:pPr>
        <w:pStyle w:val="NoSpacing"/>
        <w:spacing w:line="360" w:lineRule="auto"/>
        <w:rPr>
          <w:rFonts w:ascii="Tahoma" w:eastAsia="Times New Roman" w:hAnsi="Tahoma" w:cs="Tahoma"/>
          <w:sz w:val="22"/>
          <w:szCs w:val="28"/>
        </w:rPr>
      </w:pPr>
      <w:r w:rsidRPr="008641C9">
        <w:rPr>
          <w:rFonts w:ascii="Tahoma" w:eastAsia="Times New Roman" w:hAnsi="Tahoma" w:cs="Tahoma"/>
          <w:sz w:val="22"/>
          <w:szCs w:val="28"/>
        </w:rPr>
        <w:t xml:space="preserve">   Nagpur - 440035, </w:t>
      </w:r>
    </w:p>
    <w:p w:rsidR="00796793" w:rsidRPr="008641C9" w:rsidRDefault="00796793" w:rsidP="008641C9">
      <w:pPr>
        <w:pStyle w:val="NoSpacing"/>
        <w:spacing w:line="360" w:lineRule="auto"/>
        <w:rPr>
          <w:rFonts w:ascii="Tahoma" w:eastAsia="Times New Roman" w:hAnsi="Tahoma" w:cs="Tahoma"/>
          <w:sz w:val="22"/>
          <w:szCs w:val="28"/>
        </w:rPr>
      </w:pPr>
      <w:r w:rsidRPr="008641C9">
        <w:rPr>
          <w:rFonts w:ascii="Tahoma" w:eastAsia="Times New Roman" w:hAnsi="Tahoma" w:cs="Tahoma"/>
          <w:sz w:val="22"/>
          <w:szCs w:val="28"/>
        </w:rPr>
        <w:t xml:space="preserve">   Maharashtra, India</w:t>
      </w:r>
    </w:p>
    <w:p w:rsidR="00796793" w:rsidRDefault="00796793" w:rsidP="008641C9">
      <w:pPr>
        <w:pStyle w:val="DefaultText"/>
        <w:spacing w:line="360" w:lineRule="auto"/>
        <w:jc w:val="both"/>
        <w:rPr>
          <w:rFonts w:ascii="Tahoma" w:hAnsi="Tahoma" w:cs="Tahoma"/>
          <w:b/>
          <w:szCs w:val="22"/>
        </w:rPr>
      </w:pPr>
    </w:p>
    <w:p w:rsidR="00EE66C1" w:rsidRPr="00725BCF" w:rsidRDefault="000C6A12" w:rsidP="008641C9">
      <w:pPr>
        <w:pStyle w:val="ListParagraph"/>
        <w:numPr>
          <w:ilvl w:val="0"/>
          <w:numId w:val="14"/>
        </w:numPr>
        <w:spacing w:line="360" w:lineRule="auto"/>
        <w:ind w:left="851" w:hanging="491"/>
        <w:jc w:val="both"/>
        <w:rPr>
          <w:rFonts w:ascii="Tahoma" w:eastAsia="Times New Roman" w:hAnsi="Tahoma" w:cs="Tahoma"/>
          <w:b/>
          <w:szCs w:val="22"/>
          <w:lang w:bidi="ar-SA"/>
        </w:rPr>
      </w:pPr>
      <w:r w:rsidRPr="00725BCF">
        <w:rPr>
          <w:rFonts w:ascii="Tahoma" w:hAnsi="Tahoma" w:cs="Tahoma"/>
          <w:b/>
          <w:szCs w:val="22"/>
        </w:rPr>
        <w:t>PROFITABILITY CALCULATIONS:</w:t>
      </w:r>
    </w:p>
    <w:p w:rsidR="00AE2906" w:rsidRPr="00873422" w:rsidRDefault="00AE2906" w:rsidP="008641C9">
      <w:pPr>
        <w:pStyle w:val="DefaultText"/>
        <w:spacing w:line="360" w:lineRule="auto"/>
        <w:ind w:left="720"/>
        <w:jc w:val="both"/>
        <w:rPr>
          <w:rFonts w:ascii="Tahoma" w:hAnsi="Tahoma" w:cs="Tahoma"/>
          <w:sz w:val="22"/>
          <w:szCs w:val="22"/>
        </w:rPr>
      </w:pPr>
    </w:p>
    <w:tbl>
      <w:tblPr>
        <w:tblW w:w="9217" w:type="dxa"/>
        <w:jc w:val="center"/>
        <w:tblLook w:val="04A0" w:firstRow="1" w:lastRow="0" w:firstColumn="1" w:lastColumn="0" w:noHBand="0" w:noVBand="1"/>
      </w:tblPr>
      <w:tblGrid>
        <w:gridCol w:w="912"/>
        <w:gridCol w:w="2441"/>
        <w:gridCol w:w="1260"/>
        <w:gridCol w:w="904"/>
        <w:gridCol w:w="904"/>
        <w:gridCol w:w="932"/>
        <w:gridCol w:w="932"/>
        <w:gridCol w:w="932"/>
      </w:tblGrid>
      <w:tr w:rsidR="005718E6" w:rsidRPr="005718E6" w:rsidTr="007638F8">
        <w:trPr>
          <w:trHeight w:val="510"/>
          <w:jc w:val="center"/>
        </w:trPr>
        <w:tc>
          <w:tcPr>
            <w:tcW w:w="912"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5718E6" w:rsidRDefault="005718E6"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Sr. No.</w:t>
            </w:r>
          </w:p>
        </w:tc>
        <w:tc>
          <w:tcPr>
            <w:tcW w:w="2441"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Particulars</w:t>
            </w:r>
          </w:p>
        </w:tc>
        <w:tc>
          <w:tcPr>
            <w:tcW w:w="1260"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UOM</w:t>
            </w:r>
          </w:p>
        </w:tc>
        <w:tc>
          <w:tcPr>
            <w:tcW w:w="904"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Year-1</w:t>
            </w:r>
          </w:p>
        </w:tc>
        <w:tc>
          <w:tcPr>
            <w:tcW w:w="904"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Year-2</w:t>
            </w:r>
          </w:p>
        </w:tc>
        <w:tc>
          <w:tcPr>
            <w:tcW w:w="932"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Year-3</w:t>
            </w:r>
          </w:p>
        </w:tc>
        <w:tc>
          <w:tcPr>
            <w:tcW w:w="932"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Year-4</w:t>
            </w:r>
          </w:p>
        </w:tc>
        <w:tc>
          <w:tcPr>
            <w:tcW w:w="932"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Year-5</w:t>
            </w:r>
          </w:p>
        </w:tc>
      </w:tr>
      <w:tr w:rsidR="005718E6" w:rsidRPr="005718E6" w:rsidTr="007638F8">
        <w:trPr>
          <w:trHeight w:val="375"/>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5718E6" w:rsidRPr="005718E6" w:rsidRDefault="005718E6"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1</w:t>
            </w:r>
          </w:p>
        </w:tc>
        <w:tc>
          <w:tcPr>
            <w:tcW w:w="2441" w:type="dxa"/>
            <w:tcBorders>
              <w:top w:val="nil"/>
              <w:left w:val="nil"/>
              <w:bottom w:val="single" w:sz="8" w:space="0" w:color="auto"/>
              <w:right w:val="single" w:sz="8" w:space="0" w:color="auto"/>
            </w:tcBorders>
            <w:shd w:val="clear" w:color="auto" w:fill="auto"/>
            <w:vAlign w:val="center"/>
            <w:hideMark/>
          </w:tcPr>
          <w:p w:rsidR="005718E6" w:rsidRPr="005718E6" w:rsidRDefault="005718E6"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Capacity Utilization</w:t>
            </w:r>
          </w:p>
        </w:tc>
        <w:tc>
          <w:tcPr>
            <w:tcW w:w="1260" w:type="dxa"/>
            <w:tcBorders>
              <w:top w:val="nil"/>
              <w:left w:val="nil"/>
              <w:bottom w:val="nil"/>
              <w:right w:val="nil"/>
            </w:tcBorders>
            <w:shd w:val="clear" w:color="auto" w:fill="auto"/>
            <w:vAlign w:val="center"/>
            <w:hideMark/>
          </w:tcPr>
          <w:p w:rsidR="005718E6" w:rsidRPr="005718E6" w:rsidRDefault="005718E6"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w:t>
            </w:r>
          </w:p>
        </w:tc>
        <w:tc>
          <w:tcPr>
            <w:tcW w:w="904" w:type="dxa"/>
            <w:tcBorders>
              <w:top w:val="nil"/>
              <w:left w:val="single" w:sz="4" w:space="0" w:color="auto"/>
              <w:bottom w:val="single" w:sz="8" w:space="0" w:color="auto"/>
              <w:right w:val="single" w:sz="8" w:space="0" w:color="auto"/>
            </w:tcBorders>
            <w:shd w:val="clear" w:color="auto" w:fill="auto"/>
            <w:vAlign w:val="center"/>
            <w:hideMark/>
          </w:tcPr>
          <w:p w:rsidR="005718E6" w:rsidRPr="005718E6" w:rsidRDefault="005718E6"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60%</w:t>
            </w:r>
          </w:p>
        </w:tc>
        <w:tc>
          <w:tcPr>
            <w:tcW w:w="904" w:type="dxa"/>
            <w:tcBorders>
              <w:top w:val="nil"/>
              <w:left w:val="nil"/>
              <w:bottom w:val="single" w:sz="8" w:space="0" w:color="auto"/>
              <w:right w:val="single" w:sz="8" w:space="0" w:color="auto"/>
            </w:tcBorders>
            <w:shd w:val="clear" w:color="auto" w:fill="auto"/>
            <w:vAlign w:val="center"/>
            <w:hideMark/>
          </w:tcPr>
          <w:p w:rsidR="005718E6" w:rsidRPr="005718E6" w:rsidRDefault="005718E6"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70%</w:t>
            </w:r>
          </w:p>
        </w:tc>
        <w:tc>
          <w:tcPr>
            <w:tcW w:w="932" w:type="dxa"/>
            <w:tcBorders>
              <w:top w:val="nil"/>
              <w:left w:val="nil"/>
              <w:bottom w:val="single" w:sz="8" w:space="0" w:color="auto"/>
              <w:right w:val="single" w:sz="8" w:space="0" w:color="auto"/>
            </w:tcBorders>
            <w:shd w:val="clear" w:color="auto" w:fill="auto"/>
            <w:vAlign w:val="center"/>
            <w:hideMark/>
          </w:tcPr>
          <w:p w:rsidR="005718E6" w:rsidRPr="005718E6" w:rsidRDefault="005718E6"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80%</w:t>
            </w:r>
          </w:p>
        </w:tc>
        <w:tc>
          <w:tcPr>
            <w:tcW w:w="932" w:type="dxa"/>
            <w:tcBorders>
              <w:top w:val="nil"/>
              <w:left w:val="nil"/>
              <w:bottom w:val="single" w:sz="8" w:space="0" w:color="auto"/>
              <w:right w:val="single" w:sz="8" w:space="0" w:color="auto"/>
            </w:tcBorders>
            <w:shd w:val="clear" w:color="auto" w:fill="auto"/>
            <w:vAlign w:val="center"/>
            <w:hideMark/>
          </w:tcPr>
          <w:p w:rsidR="005718E6" w:rsidRPr="005718E6" w:rsidRDefault="005718E6"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90%</w:t>
            </w:r>
          </w:p>
        </w:tc>
        <w:tc>
          <w:tcPr>
            <w:tcW w:w="932" w:type="dxa"/>
            <w:tcBorders>
              <w:top w:val="nil"/>
              <w:left w:val="nil"/>
              <w:bottom w:val="single" w:sz="8" w:space="0" w:color="auto"/>
              <w:right w:val="single" w:sz="8" w:space="0" w:color="auto"/>
            </w:tcBorders>
            <w:shd w:val="clear" w:color="auto" w:fill="auto"/>
            <w:vAlign w:val="center"/>
            <w:hideMark/>
          </w:tcPr>
          <w:p w:rsidR="005718E6" w:rsidRPr="005718E6" w:rsidRDefault="005718E6"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100%</w:t>
            </w:r>
          </w:p>
        </w:tc>
      </w:tr>
      <w:tr w:rsidR="000B7725" w:rsidRPr="005718E6" w:rsidTr="007638F8">
        <w:trPr>
          <w:trHeight w:val="375"/>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2</w:t>
            </w:r>
          </w:p>
        </w:tc>
        <w:tc>
          <w:tcPr>
            <w:tcW w:w="2441" w:type="dxa"/>
            <w:tcBorders>
              <w:top w:val="nil"/>
              <w:left w:val="nil"/>
              <w:bottom w:val="single" w:sz="8"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Sales</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4"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124.20</w:t>
            </w:r>
          </w:p>
        </w:tc>
        <w:tc>
          <w:tcPr>
            <w:tcW w:w="904"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144.90</w:t>
            </w:r>
          </w:p>
        </w:tc>
        <w:tc>
          <w:tcPr>
            <w:tcW w:w="932"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165.60</w:t>
            </w:r>
          </w:p>
        </w:tc>
        <w:tc>
          <w:tcPr>
            <w:tcW w:w="932"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186.30</w:t>
            </w:r>
          </w:p>
        </w:tc>
        <w:tc>
          <w:tcPr>
            <w:tcW w:w="932"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207.00</w:t>
            </w:r>
          </w:p>
        </w:tc>
      </w:tr>
      <w:tr w:rsidR="000B7725" w:rsidRPr="005718E6" w:rsidTr="004838F3">
        <w:trPr>
          <w:trHeight w:val="375"/>
          <w:jc w:val="center"/>
        </w:trPr>
        <w:tc>
          <w:tcPr>
            <w:tcW w:w="912" w:type="dxa"/>
            <w:tcBorders>
              <w:top w:val="nil"/>
              <w:left w:val="single" w:sz="8" w:space="0" w:color="auto"/>
              <w:bottom w:val="single" w:sz="4"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3</w:t>
            </w:r>
          </w:p>
        </w:tc>
        <w:tc>
          <w:tcPr>
            <w:tcW w:w="2441" w:type="dxa"/>
            <w:tcBorders>
              <w:top w:val="nil"/>
              <w:left w:val="nil"/>
              <w:bottom w:val="single" w:sz="4"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Raw Materials &amp; Other direct inputs</w:t>
            </w:r>
          </w:p>
        </w:tc>
        <w:tc>
          <w:tcPr>
            <w:tcW w:w="1260" w:type="dxa"/>
            <w:tcBorders>
              <w:top w:val="nil"/>
              <w:left w:val="nil"/>
              <w:bottom w:val="single" w:sz="4"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4" w:type="dxa"/>
            <w:tcBorders>
              <w:top w:val="nil"/>
              <w:left w:val="nil"/>
              <w:bottom w:val="single" w:sz="4"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90.44</w:t>
            </w:r>
          </w:p>
        </w:tc>
        <w:tc>
          <w:tcPr>
            <w:tcW w:w="904" w:type="dxa"/>
            <w:tcBorders>
              <w:top w:val="nil"/>
              <w:left w:val="nil"/>
              <w:bottom w:val="single" w:sz="4"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105.52</w:t>
            </w:r>
          </w:p>
        </w:tc>
        <w:tc>
          <w:tcPr>
            <w:tcW w:w="932" w:type="dxa"/>
            <w:tcBorders>
              <w:top w:val="nil"/>
              <w:left w:val="nil"/>
              <w:bottom w:val="single" w:sz="4"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120.59</w:t>
            </w:r>
          </w:p>
        </w:tc>
        <w:tc>
          <w:tcPr>
            <w:tcW w:w="932" w:type="dxa"/>
            <w:tcBorders>
              <w:top w:val="nil"/>
              <w:left w:val="nil"/>
              <w:bottom w:val="single" w:sz="4"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135.67</w:t>
            </w:r>
          </w:p>
        </w:tc>
        <w:tc>
          <w:tcPr>
            <w:tcW w:w="932" w:type="dxa"/>
            <w:tcBorders>
              <w:top w:val="nil"/>
              <w:left w:val="nil"/>
              <w:bottom w:val="single" w:sz="4"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150.74</w:t>
            </w:r>
          </w:p>
        </w:tc>
      </w:tr>
      <w:tr w:rsidR="000B7725" w:rsidRPr="005718E6" w:rsidTr="004838F3">
        <w:trPr>
          <w:trHeight w:val="375"/>
          <w:jc w:val="center"/>
        </w:trPr>
        <w:tc>
          <w:tcPr>
            <w:tcW w:w="91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4</w:t>
            </w:r>
          </w:p>
        </w:tc>
        <w:tc>
          <w:tcPr>
            <w:tcW w:w="2441" w:type="dxa"/>
            <w:tcBorders>
              <w:top w:val="single" w:sz="4" w:space="0" w:color="auto"/>
              <w:left w:val="nil"/>
              <w:bottom w:val="single" w:sz="8"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Gross Margin</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4" w:type="dxa"/>
            <w:tcBorders>
              <w:top w:val="single" w:sz="4" w:space="0" w:color="auto"/>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33.76</w:t>
            </w:r>
          </w:p>
        </w:tc>
        <w:tc>
          <w:tcPr>
            <w:tcW w:w="904" w:type="dxa"/>
            <w:tcBorders>
              <w:top w:val="single" w:sz="4" w:space="0" w:color="auto"/>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39.38</w:t>
            </w:r>
          </w:p>
        </w:tc>
        <w:tc>
          <w:tcPr>
            <w:tcW w:w="932" w:type="dxa"/>
            <w:tcBorders>
              <w:top w:val="single" w:sz="4" w:space="0" w:color="auto"/>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45.01</w:t>
            </w:r>
          </w:p>
        </w:tc>
        <w:tc>
          <w:tcPr>
            <w:tcW w:w="932" w:type="dxa"/>
            <w:tcBorders>
              <w:top w:val="single" w:sz="4" w:space="0" w:color="auto"/>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50.63</w:t>
            </w:r>
          </w:p>
        </w:tc>
        <w:tc>
          <w:tcPr>
            <w:tcW w:w="932" w:type="dxa"/>
            <w:tcBorders>
              <w:top w:val="single" w:sz="4" w:space="0" w:color="auto"/>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56.26</w:t>
            </w:r>
          </w:p>
        </w:tc>
      </w:tr>
      <w:tr w:rsidR="000B7725" w:rsidRPr="005718E6" w:rsidTr="007638F8">
        <w:trPr>
          <w:trHeight w:val="375"/>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5</w:t>
            </w:r>
          </w:p>
        </w:tc>
        <w:tc>
          <w:tcPr>
            <w:tcW w:w="2441" w:type="dxa"/>
            <w:tcBorders>
              <w:top w:val="nil"/>
              <w:left w:val="nil"/>
              <w:bottom w:val="single" w:sz="8"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Overheads except interest</w:t>
            </w:r>
          </w:p>
        </w:tc>
        <w:tc>
          <w:tcPr>
            <w:tcW w:w="1260" w:type="dxa"/>
            <w:tcBorders>
              <w:top w:val="nil"/>
              <w:left w:val="nil"/>
              <w:bottom w:val="single" w:sz="8"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4"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17.46</w:t>
            </w:r>
          </w:p>
        </w:tc>
        <w:tc>
          <w:tcPr>
            <w:tcW w:w="904"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18.55</w:t>
            </w:r>
          </w:p>
        </w:tc>
        <w:tc>
          <w:tcPr>
            <w:tcW w:w="932"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20.73</w:t>
            </w:r>
          </w:p>
        </w:tc>
        <w:tc>
          <w:tcPr>
            <w:tcW w:w="932"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21.38</w:t>
            </w:r>
          </w:p>
        </w:tc>
        <w:tc>
          <w:tcPr>
            <w:tcW w:w="932"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21.82</w:t>
            </w:r>
          </w:p>
        </w:tc>
      </w:tr>
      <w:tr w:rsidR="000B7725" w:rsidRPr="005718E6" w:rsidTr="007638F8">
        <w:trPr>
          <w:trHeight w:val="375"/>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6</w:t>
            </w:r>
          </w:p>
        </w:tc>
        <w:tc>
          <w:tcPr>
            <w:tcW w:w="2441" w:type="dxa"/>
            <w:tcBorders>
              <w:top w:val="nil"/>
              <w:left w:val="nil"/>
              <w:bottom w:val="single" w:sz="8"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Interest @ 10 %</w:t>
            </w:r>
          </w:p>
        </w:tc>
        <w:tc>
          <w:tcPr>
            <w:tcW w:w="1260" w:type="dxa"/>
            <w:tcBorders>
              <w:top w:val="nil"/>
              <w:left w:val="nil"/>
              <w:bottom w:val="single" w:sz="8"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4"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5.08</w:t>
            </w:r>
          </w:p>
        </w:tc>
        <w:tc>
          <w:tcPr>
            <w:tcW w:w="904"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5.08</w:t>
            </w:r>
          </w:p>
        </w:tc>
        <w:tc>
          <w:tcPr>
            <w:tcW w:w="932"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3.38</w:t>
            </w:r>
          </w:p>
        </w:tc>
        <w:tc>
          <w:tcPr>
            <w:tcW w:w="932"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2.54</w:t>
            </w:r>
          </w:p>
        </w:tc>
        <w:tc>
          <w:tcPr>
            <w:tcW w:w="932"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2.03</w:t>
            </w:r>
          </w:p>
        </w:tc>
      </w:tr>
      <w:tr w:rsidR="000B7725" w:rsidRPr="005718E6" w:rsidTr="007638F8">
        <w:trPr>
          <w:trHeight w:val="375"/>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7</w:t>
            </w:r>
          </w:p>
        </w:tc>
        <w:tc>
          <w:tcPr>
            <w:tcW w:w="2441" w:type="dxa"/>
            <w:tcBorders>
              <w:top w:val="nil"/>
              <w:left w:val="nil"/>
              <w:bottom w:val="single" w:sz="8"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Depreciation @ 30 %</w:t>
            </w:r>
          </w:p>
        </w:tc>
        <w:tc>
          <w:tcPr>
            <w:tcW w:w="1260" w:type="dxa"/>
            <w:tcBorders>
              <w:top w:val="nil"/>
              <w:left w:val="nil"/>
              <w:bottom w:val="single" w:sz="8"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4"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3.72</w:t>
            </w:r>
          </w:p>
        </w:tc>
        <w:tc>
          <w:tcPr>
            <w:tcW w:w="904"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2.79</w:t>
            </w:r>
          </w:p>
        </w:tc>
        <w:tc>
          <w:tcPr>
            <w:tcW w:w="932"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2.23</w:t>
            </w:r>
          </w:p>
        </w:tc>
        <w:tc>
          <w:tcPr>
            <w:tcW w:w="932"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1.49</w:t>
            </w:r>
          </w:p>
        </w:tc>
        <w:tc>
          <w:tcPr>
            <w:tcW w:w="932"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1.12</w:t>
            </w:r>
          </w:p>
        </w:tc>
      </w:tr>
      <w:tr w:rsidR="000B7725" w:rsidRPr="005718E6" w:rsidTr="007638F8">
        <w:trPr>
          <w:trHeight w:val="375"/>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8</w:t>
            </w:r>
          </w:p>
        </w:tc>
        <w:tc>
          <w:tcPr>
            <w:tcW w:w="2441" w:type="dxa"/>
            <w:tcBorders>
              <w:top w:val="nil"/>
              <w:left w:val="nil"/>
              <w:bottom w:val="single" w:sz="8"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Net Profit before tax</w:t>
            </w:r>
          </w:p>
        </w:tc>
        <w:tc>
          <w:tcPr>
            <w:tcW w:w="1260" w:type="dxa"/>
            <w:tcBorders>
              <w:top w:val="nil"/>
              <w:left w:val="nil"/>
              <w:bottom w:val="single" w:sz="8" w:space="0" w:color="auto"/>
              <w:right w:val="single" w:sz="8" w:space="0" w:color="auto"/>
            </w:tcBorders>
            <w:shd w:val="clear" w:color="auto" w:fill="auto"/>
            <w:vAlign w:val="center"/>
            <w:hideMark/>
          </w:tcPr>
          <w:p w:rsidR="000B7725" w:rsidRPr="005718E6" w:rsidRDefault="000B7725" w:rsidP="008641C9">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4"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b/>
                <w:bCs/>
                <w:color w:val="000000"/>
                <w:sz w:val="20"/>
                <w:szCs w:val="20"/>
              </w:rPr>
            </w:pPr>
            <w:r>
              <w:rPr>
                <w:rFonts w:ascii="Tahoma" w:hAnsi="Tahoma" w:cs="Tahoma"/>
                <w:b/>
                <w:bCs/>
                <w:color w:val="000000"/>
                <w:sz w:val="20"/>
                <w:szCs w:val="20"/>
              </w:rPr>
              <w:t>7.50</w:t>
            </w:r>
          </w:p>
        </w:tc>
        <w:tc>
          <w:tcPr>
            <w:tcW w:w="904"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b/>
                <w:bCs/>
                <w:color w:val="000000"/>
                <w:sz w:val="20"/>
                <w:szCs w:val="20"/>
              </w:rPr>
            </w:pPr>
            <w:r>
              <w:rPr>
                <w:rFonts w:ascii="Tahoma" w:hAnsi="Tahoma" w:cs="Tahoma"/>
                <w:b/>
                <w:bCs/>
                <w:color w:val="000000"/>
                <w:sz w:val="20"/>
                <w:szCs w:val="20"/>
              </w:rPr>
              <w:t>12.97</w:t>
            </w:r>
          </w:p>
        </w:tc>
        <w:tc>
          <w:tcPr>
            <w:tcW w:w="932"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b/>
                <w:bCs/>
                <w:color w:val="000000"/>
                <w:sz w:val="20"/>
                <w:szCs w:val="20"/>
              </w:rPr>
            </w:pPr>
            <w:r>
              <w:rPr>
                <w:rFonts w:ascii="Tahoma" w:hAnsi="Tahoma" w:cs="Tahoma"/>
                <w:b/>
                <w:bCs/>
                <w:color w:val="000000"/>
                <w:sz w:val="20"/>
                <w:szCs w:val="20"/>
              </w:rPr>
              <w:t>18.66</w:t>
            </w:r>
          </w:p>
        </w:tc>
        <w:tc>
          <w:tcPr>
            <w:tcW w:w="932"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b/>
                <w:bCs/>
                <w:color w:val="000000"/>
                <w:sz w:val="20"/>
                <w:szCs w:val="20"/>
              </w:rPr>
            </w:pPr>
            <w:r>
              <w:rPr>
                <w:rFonts w:ascii="Tahoma" w:hAnsi="Tahoma" w:cs="Tahoma"/>
                <w:b/>
                <w:bCs/>
                <w:color w:val="000000"/>
                <w:sz w:val="20"/>
                <w:szCs w:val="20"/>
              </w:rPr>
              <w:t>25.22</w:t>
            </w:r>
          </w:p>
        </w:tc>
        <w:tc>
          <w:tcPr>
            <w:tcW w:w="932"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b/>
                <w:bCs/>
                <w:color w:val="000000"/>
                <w:sz w:val="20"/>
                <w:szCs w:val="20"/>
              </w:rPr>
            </w:pPr>
            <w:r>
              <w:rPr>
                <w:rFonts w:ascii="Tahoma" w:hAnsi="Tahoma" w:cs="Tahoma"/>
                <w:b/>
                <w:bCs/>
                <w:color w:val="000000"/>
                <w:sz w:val="20"/>
                <w:szCs w:val="20"/>
              </w:rPr>
              <w:t>31.29</w:t>
            </w:r>
          </w:p>
        </w:tc>
      </w:tr>
    </w:tbl>
    <w:p w:rsidR="00EE66C1" w:rsidRDefault="00EE66C1" w:rsidP="008641C9">
      <w:pPr>
        <w:pStyle w:val="DefaultText"/>
        <w:spacing w:line="360" w:lineRule="auto"/>
        <w:jc w:val="both"/>
        <w:rPr>
          <w:rFonts w:ascii="Tahoma" w:hAnsi="Tahoma" w:cs="Tahoma"/>
          <w:sz w:val="22"/>
          <w:szCs w:val="22"/>
        </w:rPr>
      </w:pPr>
    </w:p>
    <w:p w:rsidR="00224C7E" w:rsidRPr="00462837" w:rsidRDefault="00224C7E" w:rsidP="00224C7E">
      <w:pPr>
        <w:spacing w:line="360" w:lineRule="auto"/>
        <w:rPr>
          <w:rFonts w:ascii="Tahoma" w:hAnsi="Tahoma" w:cs="Tahoma"/>
          <w:sz w:val="22"/>
          <w:szCs w:val="22"/>
        </w:rPr>
      </w:pPr>
      <w:r w:rsidRPr="00462837">
        <w:rPr>
          <w:rFonts w:ascii="Tahoma" w:hAnsi="Tahoma" w:cs="Tahoma"/>
          <w:sz w:val="22"/>
          <w:szCs w:val="22"/>
        </w:rPr>
        <w:t>The basis of profitability calculation:</w:t>
      </w:r>
    </w:p>
    <w:p w:rsidR="00224C7E" w:rsidRPr="00462837" w:rsidRDefault="00224C7E" w:rsidP="00224C7E">
      <w:pPr>
        <w:spacing w:line="360" w:lineRule="auto"/>
        <w:rPr>
          <w:rFonts w:ascii="Tahoma" w:hAnsi="Tahoma" w:cs="Tahoma"/>
          <w:sz w:val="22"/>
          <w:szCs w:val="22"/>
        </w:rPr>
      </w:pPr>
      <w:r w:rsidRPr="00462837">
        <w:rPr>
          <w:rFonts w:ascii="Tahoma" w:hAnsi="Tahoma" w:cs="Tahoma"/>
          <w:sz w:val="22"/>
          <w:szCs w:val="22"/>
        </w:rPr>
        <w:t xml:space="preserve">This unit will have </w:t>
      </w:r>
      <w:r w:rsidR="00511E73" w:rsidRPr="00462837">
        <w:rPr>
          <w:rFonts w:ascii="Tahoma" w:hAnsi="Tahoma" w:cs="Tahoma"/>
          <w:sz w:val="22"/>
          <w:szCs w:val="22"/>
        </w:rPr>
        <w:t>1000</w:t>
      </w:r>
      <w:r w:rsidRPr="00462837">
        <w:rPr>
          <w:rFonts w:ascii="Tahoma" w:hAnsi="Tahoma" w:cs="Tahoma"/>
          <w:sz w:val="22"/>
          <w:szCs w:val="22"/>
        </w:rPr>
        <w:t xml:space="preserve"> </w:t>
      </w:r>
      <w:r w:rsidR="00511E73" w:rsidRPr="00462837">
        <w:rPr>
          <w:rFonts w:ascii="Tahoma" w:hAnsi="Tahoma" w:cs="Tahoma"/>
          <w:sz w:val="22"/>
          <w:szCs w:val="22"/>
        </w:rPr>
        <w:t>Liter</w:t>
      </w:r>
      <w:r w:rsidRPr="00462837">
        <w:rPr>
          <w:rFonts w:ascii="Tahoma" w:hAnsi="Tahoma" w:cs="Tahoma"/>
          <w:sz w:val="22"/>
          <w:szCs w:val="22"/>
        </w:rPr>
        <w:t>/</w:t>
      </w:r>
      <w:r w:rsidR="00511E73" w:rsidRPr="00462837">
        <w:rPr>
          <w:rFonts w:ascii="Tahoma" w:hAnsi="Tahoma" w:cs="Tahoma"/>
          <w:sz w:val="22"/>
          <w:szCs w:val="22"/>
        </w:rPr>
        <w:t>Day</w:t>
      </w:r>
      <w:r w:rsidRPr="00462837">
        <w:rPr>
          <w:rFonts w:ascii="Tahoma" w:hAnsi="Tahoma" w:cs="Tahoma"/>
          <w:sz w:val="22"/>
          <w:szCs w:val="22"/>
        </w:rPr>
        <w:t xml:space="preserve"> capacity. The growth of selling capacity will be increased 10% per year. (This is assume</w:t>
      </w:r>
      <w:r w:rsidR="009154A9" w:rsidRPr="00462837">
        <w:rPr>
          <w:rFonts w:ascii="Tahoma" w:hAnsi="Tahoma" w:cs="Tahoma"/>
          <w:sz w:val="22"/>
          <w:szCs w:val="22"/>
        </w:rPr>
        <w:t>d by various analysis and study;</w:t>
      </w:r>
      <w:r w:rsidRPr="00462837">
        <w:rPr>
          <w:rFonts w:ascii="Tahoma" w:hAnsi="Tahoma" w:cs="Tahoma"/>
          <w:sz w:val="22"/>
          <w:szCs w:val="22"/>
        </w:rPr>
        <w:t xml:space="preserve"> it can be increased according to the selling strategy.) </w:t>
      </w:r>
    </w:p>
    <w:p w:rsidR="00224C7E" w:rsidRPr="00462837" w:rsidRDefault="00224C7E" w:rsidP="00224C7E">
      <w:pPr>
        <w:spacing w:line="360" w:lineRule="auto"/>
        <w:rPr>
          <w:rFonts w:ascii="Tahoma" w:hAnsi="Tahoma" w:cs="Tahoma"/>
          <w:sz w:val="22"/>
          <w:szCs w:val="22"/>
        </w:rPr>
      </w:pPr>
    </w:p>
    <w:p w:rsidR="00224C7E" w:rsidRPr="00462837" w:rsidRDefault="00224C7E" w:rsidP="00224C7E">
      <w:pPr>
        <w:pStyle w:val="NoSpacing"/>
        <w:spacing w:line="360" w:lineRule="auto"/>
        <w:jc w:val="both"/>
        <w:rPr>
          <w:rFonts w:ascii="Tahoma" w:hAnsi="Tahoma" w:cs="Tahoma"/>
          <w:sz w:val="22"/>
          <w:szCs w:val="28"/>
        </w:rPr>
      </w:pPr>
      <w:r w:rsidRPr="00462837">
        <w:rPr>
          <w:rFonts w:ascii="Tahoma" w:hAnsi="Tahoma" w:cs="Tahoma"/>
          <w:sz w:val="22"/>
          <w:szCs w:val="28"/>
        </w:rPr>
        <w:t xml:space="preserve">Energy Costs are considered at </w:t>
      </w:r>
      <w:proofErr w:type="spellStart"/>
      <w:r w:rsidRPr="00462837">
        <w:rPr>
          <w:rFonts w:ascii="Tahoma" w:hAnsi="Tahoma" w:cs="Tahoma"/>
          <w:sz w:val="22"/>
          <w:szCs w:val="28"/>
        </w:rPr>
        <w:t>Rs</w:t>
      </w:r>
      <w:proofErr w:type="spellEnd"/>
      <w:r w:rsidRPr="00462837">
        <w:rPr>
          <w:rFonts w:ascii="Tahoma" w:hAnsi="Tahoma" w:cs="Tahoma"/>
          <w:sz w:val="22"/>
          <w:szCs w:val="28"/>
        </w:rPr>
        <w:t xml:space="preserve"> 7 per </w:t>
      </w:r>
      <w:proofErr w:type="spellStart"/>
      <w:r w:rsidRPr="00462837">
        <w:rPr>
          <w:rFonts w:ascii="Tahoma" w:hAnsi="Tahoma" w:cs="Tahoma"/>
          <w:sz w:val="22"/>
          <w:szCs w:val="28"/>
        </w:rPr>
        <w:t>Kwh</w:t>
      </w:r>
      <w:proofErr w:type="spellEnd"/>
      <w:r w:rsidRPr="00462837">
        <w:rPr>
          <w:rFonts w:ascii="Tahoma" w:hAnsi="Tahoma" w:cs="Tahoma"/>
          <w:sz w:val="22"/>
          <w:szCs w:val="28"/>
        </w:rPr>
        <w:t xml:space="preserve"> and fuel cost is co</w:t>
      </w:r>
      <w:r w:rsidR="004E222B" w:rsidRPr="00462837">
        <w:rPr>
          <w:rFonts w:ascii="Tahoma" w:hAnsi="Tahoma" w:cs="Tahoma"/>
          <w:sz w:val="22"/>
          <w:szCs w:val="28"/>
        </w:rPr>
        <w:t xml:space="preserve">nsidered at </w:t>
      </w:r>
      <w:proofErr w:type="spellStart"/>
      <w:r w:rsidR="004E222B" w:rsidRPr="00462837">
        <w:rPr>
          <w:rFonts w:ascii="Tahoma" w:hAnsi="Tahoma" w:cs="Tahoma"/>
          <w:sz w:val="22"/>
          <w:szCs w:val="28"/>
        </w:rPr>
        <w:t>Rs</w:t>
      </w:r>
      <w:proofErr w:type="spellEnd"/>
      <w:r w:rsidR="004E222B" w:rsidRPr="00462837">
        <w:rPr>
          <w:rFonts w:ascii="Tahoma" w:hAnsi="Tahoma" w:cs="Tahoma"/>
          <w:sz w:val="22"/>
          <w:szCs w:val="28"/>
        </w:rPr>
        <w:t>. 65 per lit</w:t>
      </w:r>
      <w:r w:rsidRPr="00462837">
        <w:rPr>
          <w:rFonts w:ascii="Tahoma" w:hAnsi="Tahoma" w:cs="Tahoma"/>
          <w:sz w:val="22"/>
          <w:szCs w:val="28"/>
        </w:rPr>
        <w:t>e</w:t>
      </w:r>
      <w:r w:rsidR="004E222B" w:rsidRPr="00462837">
        <w:rPr>
          <w:rFonts w:ascii="Tahoma" w:hAnsi="Tahoma" w:cs="Tahoma"/>
          <w:sz w:val="22"/>
          <w:szCs w:val="28"/>
        </w:rPr>
        <w:t>r</w:t>
      </w:r>
      <w:r w:rsidRPr="00462837">
        <w:rPr>
          <w:rFonts w:ascii="Tahoma" w:hAnsi="Tahoma" w:cs="Tahoma"/>
          <w:sz w:val="22"/>
          <w:szCs w:val="28"/>
        </w:rPr>
        <w:t>.  The depreciation of plant is taken at 10-12 % and Interest costs are taken at 14 -15 % depending on type of industry.</w:t>
      </w:r>
    </w:p>
    <w:p w:rsidR="00224C7E" w:rsidRPr="00462837" w:rsidRDefault="00224C7E" w:rsidP="008641C9">
      <w:pPr>
        <w:pStyle w:val="DefaultText"/>
        <w:spacing w:line="360" w:lineRule="auto"/>
        <w:jc w:val="both"/>
        <w:rPr>
          <w:rFonts w:ascii="Tahoma" w:hAnsi="Tahoma" w:cs="Tahoma"/>
          <w:sz w:val="20"/>
          <w:szCs w:val="20"/>
        </w:rPr>
      </w:pPr>
    </w:p>
    <w:p w:rsidR="00873422" w:rsidRPr="000C6A12" w:rsidRDefault="000C6A12" w:rsidP="008641C9">
      <w:pPr>
        <w:pStyle w:val="DefaultText"/>
        <w:numPr>
          <w:ilvl w:val="0"/>
          <w:numId w:val="14"/>
        </w:numPr>
        <w:spacing w:line="360" w:lineRule="auto"/>
        <w:ind w:left="851" w:hanging="491"/>
        <w:jc w:val="both"/>
        <w:rPr>
          <w:rFonts w:ascii="Tahoma" w:hAnsi="Tahoma" w:cs="Tahoma"/>
          <w:b/>
          <w:szCs w:val="22"/>
        </w:rPr>
      </w:pPr>
      <w:r w:rsidRPr="000C6A12">
        <w:rPr>
          <w:rFonts w:ascii="Tahoma" w:hAnsi="Tahoma" w:cs="Tahoma"/>
          <w:b/>
          <w:szCs w:val="22"/>
        </w:rPr>
        <w:t>BREAKEVEN ANALYSIS:</w:t>
      </w:r>
    </w:p>
    <w:p w:rsidR="00873422" w:rsidRDefault="00873422" w:rsidP="008641C9">
      <w:pPr>
        <w:pStyle w:val="DefaultText"/>
        <w:spacing w:line="360" w:lineRule="auto"/>
        <w:ind w:left="720"/>
        <w:jc w:val="both"/>
        <w:rPr>
          <w:rFonts w:ascii="Tahoma" w:hAnsi="Tahoma" w:cs="Tahoma"/>
          <w:b/>
          <w:sz w:val="22"/>
          <w:szCs w:val="22"/>
        </w:rPr>
      </w:pPr>
    </w:p>
    <w:p w:rsidR="008F2FC9" w:rsidRDefault="00690826" w:rsidP="008641C9">
      <w:pPr>
        <w:pStyle w:val="DefaultText"/>
        <w:spacing w:line="360" w:lineRule="auto"/>
        <w:jc w:val="both"/>
        <w:rPr>
          <w:rFonts w:ascii="Tahoma" w:hAnsi="Tahoma" w:cs="Tahoma"/>
          <w:sz w:val="22"/>
          <w:szCs w:val="22"/>
        </w:rPr>
      </w:pPr>
      <w:r w:rsidRPr="00873422">
        <w:rPr>
          <w:rFonts w:ascii="Tahoma" w:hAnsi="Tahoma" w:cs="Tahoma"/>
          <w:sz w:val="22"/>
          <w:szCs w:val="22"/>
        </w:rPr>
        <w:t>The project</w:t>
      </w:r>
      <w:r w:rsidR="008110B1">
        <w:rPr>
          <w:rFonts w:ascii="Tahoma" w:hAnsi="Tahoma" w:cs="Tahoma"/>
          <w:sz w:val="22"/>
          <w:szCs w:val="22"/>
        </w:rPr>
        <w:t xml:space="preserve"> shal</w:t>
      </w:r>
      <w:r w:rsidR="00096B39">
        <w:rPr>
          <w:rFonts w:ascii="Tahoma" w:hAnsi="Tahoma" w:cs="Tahoma"/>
          <w:sz w:val="22"/>
          <w:szCs w:val="22"/>
        </w:rPr>
        <w:t xml:space="preserve">l </w:t>
      </w:r>
      <w:r w:rsidR="00205E21">
        <w:rPr>
          <w:rFonts w:ascii="Tahoma" w:hAnsi="Tahoma" w:cs="Tahoma"/>
          <w:sz w:val="22"/>
          <w:szCs w:val="22"/>
        </w:rPr>
        <w:t xml:space="preserve">reach cash break-even at </w:t>
      </w:r>
      <w:r w:rsidR="000B7725">
        <w:rPr>
          <w:rFonts w:ascii="Tahoma" w:hAnsi="Tahoma" w:cs="Tahoma"/>
          <w:sz w:val="22"/>
          <w:szCs w:val="22"/>
        </w:rPr>
        <w:t>42.39</w:t>
      </w:r>
      <w:r w:rsidR="00EC558D" w:rsidRPr="00873422">
        <w:rPr>
          <w:rFonts w:ascii="Tahoma" w:hAnsi="Tahoma" w:cs="Tahoma"/>
          <w:sz w:val="22"/>
          <w:szCs w:val="22"/>
        </w:rPr>
        <w:t>% of projected capacity</w:t>
      </w:r>
      <w:r w:rsidRPr="00873422">
        <w:rPr>
          <w:rFonts w:ascii="Tahoma" w:hAnsi="Tahoma" w:cs="Tahoma"/>
          <w:sz w:val="22"/>
          <w:szCs w:val="22"/>
        </w:rPr>
        <w:t xml:space="preserve"> as detailed below:</w:t>
      </w:r>
    </w:p>
    <w:p w:rsidR="00873422" w:rsidRPr="00873422" w:rsidRDefault="00873422" w:rsidP="008641C9">
      <w:pPr>
        <w:pStyle w:val="DefaultText"/>
        <w:spacing w:line="360" w:lineRule="auto"/>
        <w:ind w:left="720"/>
        <w:jc w:val="both"/>
        <w:rPr>
          <w:rFonts w:ascii="Tahoma" w:hAnsi="Tahoma" w:cs="Tahoma"/>
          <w:b/>
          <w:sz w:val="22"/>
          <w:szCs w:val="22"/>
        </w:rPr>
      </w:pPr>
    </w:p>
    <w:tbl>
      <w:tblPr>
        <w:tblW w:w="6730" w:type="dxa"/>
        <w:jc w:val="center"/>
        <w:tblLook w:val="04A0" w:firstRow="1" w:lastRow="0" w:firstColumn="1" w:lastColumn="0" w:noHBand="0" w:noVBand="1"/>
      </w:tblPr>
      <w:tblGrid>
        <w:gridCol w:w="1064"/>
        <w:gridCol w:w="3100"/>
        <w:gridCol w:w="1432"/>
        <w:gridCol w:w="1134"/>
      </w:tblGrid>
      <w:tr w:rsidR="00096B39" w:rsidRPr="00096B39" w:rsidTr="008641C9">
        <w:trPr>
          <w:trHeight w:val="340"/>
          <w:jc w:val="center"/>
        </w:trPr>
        <w:tc>
          <w:tcPr>
            <w:tcW w:w="1064"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096B39" w:rsidRPr="00096B39" w:rsidRDefault="00096B39" w:rsidP="008641C9">
            <w:pPr>
              <w:spacing w:line="360" w:lineRule="auto"/>
              <w:jc w:val="both"/>
              <w:rPr>
                <w:rFonts w:ascii="Tahoma" w:eastAsia="Times New Roman" w:hAnsi="Tahoma" w:cs="Tahoma"/>
                <w:b/>
                <w:bCs/>
                <w:color w:val="000000"/>
                <w:sz w:val="20"/>
                <w:szCs w:val="20"/>
                <w:lang w:val="en-IN" w:eastAsia="en-IN" w:bidi="gu-IN"/>
              </w:rPr>
            </w:pPr>
            <w:r w:rsidRPr="00096B39">
              <w:rPr>
                <w:rFonts w:ascii="Tahoma" w:eastAsia="Times New Roman" w:hAnsi="Tahoma" w:cs="Tahoma"/>
                <w:b/>
                <w:bCs/>
                <w:color w:val="000000"/>
                <w:sz w:val="20"/>
                <w:szCs w:val="20"/>
                <w:lang w:val="en-IN" w:eastAsia="en-IN" w:bidi="gu-IN"/>
              </w:rPr>
              <w:t>Sr. No.</w:t>
            </w:r>
          </w:p>
        </w:tc>
        <w:tc>
          <w:tcPr>
            <w:tcW w:w="3100" w:type="dxa"/>
            <w:tcBorders>
              <w:top w:val="single" w:sz="8" w:space="0" w:color="auto"/>
              <w:left w:val="nil"/>
              <w:bottom w:val="single" w:sz="8" w:space="0" w:color="auto"/>
              <w:right w:val="single" w:sz="8" w:space="0" w:color="auto"/>
            </w:tcBorders>
            <w:shd w:val="clear" w:color="000000" w:fill="D8D8D8"/>
            <w:vAlign w:val="center"/>
            <w:hideMark/>
          </w:tcPr>
          <w:p w:rsidR="00096B39" w:rsidRPr="00096B39" w:rsidRDefault="00096B39" w:rsidP="008641C9">
            <w:pPr>
              <w:spacing w:line="360" w:lineRule="auto"/>
              <w:jc w:val="both"/>
              <w:rPr>
                <w:rFonts w:ascii="Tahoma" w:eastAsia="Times New Roman" w:hAnsi="Tahoma" w:cs="Tahoma"/>
                <w:b/>
                <w:bCs/>
                <w:color w:val="000000"/>
                <w:sz w:val="20"/>
                <w:szCs w:val="20"/>
                <w:lang w:val="en-IN" w:eastAsia="en-IN" w:bidi="gu-IN"/>
              </w:rPr>
            </w:pPr>
            <w:r w:rsidRPr="00096B39">
              <w:rPr>
                <w:rFonts w:ascii="Tahoma" w:eastAsia="Times New Roman" w:hAnsi="Tahoma" w:cs="Tahoma"/>
                <w:b/>
                <w:bCs/>
                <w:color w:val="000000"/>
                <w:sz w:val="20"/>
                <w:szCs w:val="20"/>
                <w:lang w:val="en-IN" w:eastAsia="en-IN" w:bidi="gu-IN"/>
              </w:rPr>
              <w:t>Particulars</w:t>
            </w:r>
          </w:p>
        </w:tc>
        <w:tc>
          <w:tcPr>
            <w:tcW w:w="1432" w:type="dxa"/>
            <w:tcBorders>
              <w:top w:val="single" w:sz="8" w:space="0" w:color="auto"/>
              <w:left w:val="nil"/>
              <w:bottom w:val="single" w:sz="8" w:space="0" w:color="auto"/>
              <w:right w:val="single" w:sz="8" w:space="0" w:color="auto"/>
            </w:tcBorders>
            <w:shd w:val="clear" w:color="000000" w:fill="D8D8D8"/>
            <w:vAlign w:val="center"/>
            <w:hideMark/>
          </w:tcPr>
          <w:p w:rsidR="00096B39" w:rsidRPr="00096B39" w:rsidRDefault="00096B39" w:rsidP="008641C9">
            <w:pPr>
              <w:spacing w:line="360" w:lineRule="auto"/>
              <w:jc w:val="both"/>
              <w:rPr>
                <w:rFonts w:ascii="Tahoma" w:eastAsia="Times New Roman" w:hAnsi="Tahoma" w:cs="Tahoma"/>
                <w:b/>
                <w:bCs/>
                <w:color w:val="000000"/>
                <w:sz w:val="20"/>
                <w:szCs w:val="20"/>
                <w:lang w:val="en-IN" w:eastAsia="en-IN" w:bidi="gu-IN"/>
              </w:rPr>
            </w:pPr>
            <w:r w:rsidRPr="00096B39">
              <w:rPr>
                <w:rFonts w:ascii="Tahoma" w:eastAsia="Times New Roman" w:hAnsi="Tahoma" w:cs="Tahoma"/>
                <w:b/>
                <w:bCs/>
                <w:color w:val="000000"/>
                <w:sz w:val="20"/>
                <w:szCs w:val="20"/>
                <w:lang w:val="en-IN" w:eastAsia="en-IN" w:bidi="gu-IN"/>
              </w:rPr>
              <w:t>UOM</w:t>
            </w:r>
          </w:p>
        </w:tc>
        <w:tc>
          <w:tcPr>
            <w:tcW w:w="1134" w:type="dxa"/>
            <w:tcBorders>
              <w:top w:val="single" w:sz="8" w:space="0" w:color="auto"/>
              <w:left w:val="nil"/>
              <w:bottom w:val="single" w:sz="8" w:space="0" w:color="auto"/>
              <w:right w:val="single" w:sz="8" w:space="0" w:color="auto"/>
            </w:tcBorders>
            <w:shd w:val="clear" w:color="000000" w:fill="D8D8D8"/>
            <w:vAlign w:val="center"/>
            <w:hideMark/>
          </w:tcPr>
          <w:p w:rsidR="00096B39" w:rsidRPr="00096B39" w:rsidRDefault="00096B39" w:rsidP="008641C9">
            <w:pPr>
              <w:spacing w:line="360" w:lineRule="auto"/>
              <w:jc w:val="both"/>
              <w:rPr>
                <w:rFonts w:ascii="Tahoma" w:eastAsia="Times New Roman" w:hAnsi="Tahoma" w:cs="Tahoma"/>
                <w:b/>
                <w:bCs/>
                <w:color w:val="000000"/>
                <w:sz w:val="20"/>
                <w:szCs w:val="20"/>
                <w:lang w:val="en-IN" w:eastAsia="en-IN" w:bidi="gu-IN"/>
              </w:rPr>
            </w:pPr>
            <w:r w:rsidRPr="00096B39">
              <w:rPr>
                <w:rFonts w:ascii="Tahoma" w:eastAsia="Times New Roman" w:hAnsi="Tahoma" w:cs="Tahoma"/>
                <w:b/>
                <w:bCs/>
                <w:color w:val="000000"/>
                <w:sz w:val="20"/>
                <w:szCs w:val="20"/>
                <w:lang w:val="en-IN" w:eastAsia="en-IN" w:bidi="gu-IN"/>
              </w:rPr>
              <w:t>Value</w:t>
            </w:r>
          </w:p>
        </w:tc>
      </w:tr>
      <w:tr w:rsidR="000B7725" w:rsidRPr="00096B39" w:rsidTr="008641C9">
        <w:trPr>
          <w:trHeight w:val="375"/>
          <w:jc w:val="center"/>
        </w:trPr>
        <w:tc>
          <w:tcPr>
            <w:tcW w:w="1064" w:type="dxa"/>
            <w:tcBorders>
              <w:top w:val="nil"/>
              <w:left w:val="single" w:sz="8" w:space="0" w:color="auto"/>
              <w:bottom w:val="single" w:sz="8" w:space="0" w:color="auto"/>
              <w:right w:val="single" w:sz="8" w:space="0" w:color="auto"/>
            </w:tcBorders>
            <w:shd w:val="clear" w:color="auto" w:fill="auto"/>
            <w:vAlign w:val="center"/>
            <w:hideMark/>
          </w:tcPr>
          <w:p w:rsidR="000B7725" w:rsidRPr="00096B39" w:rsidRDefault="000B7725" w:rsidP="008641C9">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1</w:t>
            </w:r>
          </w:p>
        </w:tc>
        <w:tc>
          <w:tcPr>
            <w:tcW w:w="3100" w:type="dxa"/>
            <w:tcBorders>
              <w:top w:val="nil"/>
              <w:left w:val="nil"/>
              <w:bottom w:val="single" w:sz="8" w:space="0" w:color="auto"/>
              <w:right w:val="single" w:sz="8" w:space="0" w:color="auto"/>
            </w:tcBorders>
            <w:shd w:val="clear" w:color="auto" w:fill="auto"/>
            <w:vAlign w:val="center"/>
            <w:hideMark/>
          </w:tcPr>
          <w:p w:rsidR="000B7725" w:rsidRPr="00096B39" w:rsidRDefault="000B7725" w:rsidP="008641C9">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Sales at full capacity</w:t>
            </w:r>
          </w:p>
        </w:tc>
        <w:tc>
          <w:tcPr>
            <w:tcW w:w="1432" w:type="dxa"/>
            <w:tcBorders>
              <w:top w:val="nil"/>
              <w:left w:val="nil"/>
              <w:bottom w:val="single" w:sz="8" w:space="0" w:color="auto"/>
              <w:right w:val="single" w:sz="8" w:space="0" w:color="auto"/>
            </w:tcBorders>
            <w:shd w:val="clear" w:color="auto" w:fill="auto"/>
            <w:vAlign w:val="center"/>
            <w:hideMark/>
          </w:tcPr>
          <w:p w:rsidR="000B7725" w:rsidRPr="00096B39" w:rsidRDefault="000B7725" w:rsidP="008641C9">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207.00</w:t>
            </w:r>
          </w:p>
        </w:tc>
      </w:tr>
      <w:tr w:rsidR="000B7725" w:rsidRPr="00096B39" w:rsidTr="008641C9">
        <w:trPr>
          <w:trHeight w:val="375"/>
          <w:jc w:val="center"/>
        </w:trPr>
        <w:tc>
          <w:tcPr>
            <w:tcW w:w="1064" w:type="dxa"/>
            <w:tcBorders>
              <w:top w:val="nil"/>
              <w:left w:val="single" w:sz="8" w:space="0" w:color="auto"/>
              <w:bottom w:val="single" w:sz="8" w:space="0" w:color="auto"/>
              <w:right w:val="single" w:sz="8" w:space="0" w:color="auto"/>
            </w:tcBorders>
            <w:shd w:val="clear" w:color="auto" w:fill="auto"/>
            <w:vAlign w:val="center"/>
            <w:hideMark/>
          </w:tcPr>
          <w:p w:rsidR="000B7725" w:rsidRPr="00096B39" w:rsidRDefault="000B7725" w:rsidP="008641C9">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2</w:t>
            </w:r>
          </w:p>
        </w:tc>
        <w:tc>
          <w:tcPr>
            <w:tcW w:w="3100" w:type="dxa"/>
            <w:tcBorders>
              <w:top w:val="nil"/>
              <w:left w:val="nil"/>
              <w:bottom w:val="single" w:sz="8" w:space="0" w:color="auto"/>
              <w:right w:val="single" w:sz="8" w:space="0" w:color="auto"/>
            </w:tcBorders>
            <w:shd w:val="clear" w:color="auto" w:fill="auto"/>
            <w:vAlign w:val="center"/>
            <w:hideMark/>
          </w:tcPr>
          <w:p w:rsidR="000B7725" w:rsidRPr="00096B39" w:rsidRDefault="000B7725" w:rsidP="008641C9">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Variable costs</w:t>
            </w:r>
          </w:p>
        </w:tc>
        <w:tc>
          <w:tcPr>
            <w:tcW w:w="1432" w:type="dxa"/>
            <w:tcBorders>
              <w:top w:val="nil"/>
              <w:left w:val="nil"/>
              <w:bottom w:val="single" w:sz="8" w:space="0" w:color="auto"/>
              <w:right w:val="single" w:sz="8" w:space="0" w:color="auto"/>
            </w:tcBorders>
            <w:shd w:val="clear" w:color="auto" w:fill="auto"/>
            <w:vAlign w:val="center"/>
            <w:hideMark/>
          </w:tcPr>
          <w:p w:rsidR="000B7725" w:rsidRPr="00096B39" w:rsidRDefault="000B7725" w:rsidP="008641C9">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150.74</w:t>
            </w:r>
          </w:p>
        </w:tc>
      </w:tr>
      <w:tr w:rsidR="000B7725" w:rsidRPr="00096B39" w:rsidTr="008641C9">
        <w:trPr>
          <w:trHeight w:val="375"/>
          <w:jc w:val="center"/>
        </w:trPr>
        <w:tc>
          <w:tcPr>
            <w:tcW w:w="1064" w:type="dxa"/>
            <w:tcBorders>
              <w:top w:val="nil"/>
              <w:left w:val="single" w:sz="8" w:space="0" w:color="auto"/>
              <w:bottom w:val="single" w:sz="8" w:space="0" w:color="auto"/>
              <w:right w:val="single" w:sz="8" w:space="0" w:color="auto"/>
            </w:tcBorders>
            <w:shd w:val="clear" w:color="auto" w:fill="auto"/>
            <w:vAlign w:val="center"/>
            <w:hideMark/>
          </w:tcPr>
          <w:p w:rsidR="000B7725" w:rsidRPr="00096B39" w:rsidRDefault="000B7725" w:rsidP="008641C9">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lastRenderedPageBreak/>
              <w:t>3</w:t>
            </w:r>
          </w:p>
        </w:tc>
        <w:tc>
          <w:tcPr>
            <w:tcW w:w="3100" w:type="dxa"/>
            <w:tcBorders>
              <w:top w:val="nil"/>
              <w:left w:val="nil"/>
              <w:bottom w:val="single" w:sz="8" w:space="0" w:color="auto"/>
              <w:right w:val="single" w:sz="8" w:space="0" w:color="auto"/>
            </w:tcBorders>
            <w:shd w:val="clear" w:color="auto" w:fill="auto"/>
            <w:vAlign w:val="center"/>
            <w:hideMark/>
          </w:tcPr>
          <w:p w:rsidR="000B7725" w:rsidRPr="00096B39" w:rsidRDefault="000B7725" w:rsidP="008641C9">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Fixed costs incl. interest</w:t>
            </w:r>
          </w:p>
        </w:tc>
        <w:tc>
          <w:tcPr>
            <w:tcW w:w="1432" w:type="dxa"/>
            <w:tcBorders>
              <w:top w:val="nil"/>
              <w:left w:val="nil"/>
              <w:bottom w:val="single" w:sz="8" w:space="0" w:color="auto"/>
              <w:right w:val="single" w:sz="8" w:space="0" w:color="auto"/>
            </w:tcBorders>
            <w:shd w:val="clear" w:color="auto" w:fill="auto"/>
            <w:vAlign w:val="center"/>
            <w:hideMark/>
          </w:tcPr>
          <w:p w:rsidR="000B7725" w:rsidRPr="00096B39" w:rsidRDefault="000B7725" w:rsidP="008641C9">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23.85</w:t>
            </w:r>
          </w:p>
        </w:tc>
      </w:tr>
      <w:tr w:rsidR="000B7725" w:rsidRPr="00096B39" w:rsidTr="008641C9">
        <w:trPr>
          <w:trHeight w:val="510"/>
          <w:jc w:val="center"/>
        </w:trPr>
        <w:tc>
          <w:tcPr>
            <w:tcW w:w="1064" w:type="dxa"/>
            <w:tcBorders>
              <w:top w:val="nil"/>
              <w:left w:val="single" w:sz="8" w:space="0" w:color="auto"/>
              <w:bottom w:val="single" w:sz="8" w:space="0" w:color="auto"/>
              <w:right w:val="single" w:sz="8" w:space="0" w:color="auto"/>
            </w:tcBorders>
            <w:shd w:val="clear" w:color="auto" w:fill="auto"/>
            <w:vAlign w:val="center"/>
            <w:hideMark/>
          </w:tcPr>
          <w:p w:rsidR="000B7725" w:rsidRPr="00096B39" w:rsidRDefault="000B7725" w:rsidP="008641C9">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4</w:t>
            </w:r>
          </w:p>
        </w:tc>
        <w:tc>
          <w:tcPr>
            <w:tcW w:w="3100" w:type="dxa"/>
            <w:tcBorders>
              <w:top w:val="nil"/>
              <w:left w:val="nil"/>
              <w:bottom w:val="single" w:sz="8" w:space="0" w:color="auto"/>
              <w:right w:val="single" w:sz="8" w:space="0" w:color="auto"/>
            </w:tcBorders>
            <w:shd w:val="clear" w:color="auto" w:fill="auto"/>
            <w:vAlign w:val="center"/>
            <w:hideMark/>
          </w:tcPr>
          <w:p w:rsidR="000B7725" w:rsidRPr="00096B39" w:rsidRDefault="000B7725" w:rsidP="008641C9">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 xml:space="preserve">BEP = FC/(SR-VC) x </w:t>
            </w:r>
            <w:proofErr w:type="gramStart"/>
            <w:r w:rsidRPr="00096B39">
              <w:rPr>
                <w:rFonts w:ascii="Tahoma" w:eastAsia="Times New Roman" w:hAnsi="Tahoma" w:cs="Tahoma"/>
                <w:color w:val="000000"/>
                <w:sz w:val="20"/>
                <w:szCs w:val="20"/>
                <w:lang w:val="en-IN" w:eastAsia="en-IN" w:bidi="gu-IN"/>
              </w:rPr>
              <w:t>100  =</w:t>
            </w:r>
            <w:proofErr w:type="gramEnd"/>
          </w:p>
        </w:tc>
        <w:tc>
          <w:tcPr>
            <w:tcW w:w="1432" w:type="dxa"/>
            <w:tcBorders>
              <w:top w:val="nil"/>
              <w:left w:val="nil"/>
              <w:bottom w:val="single" w:sz="8" w:space="0" w:color="auto"/>
              <w:right w:val="single" w:sz="8" w:space="0" w:color="auto"/>
            </w:tcBorders>
            <w:shd w:val="clear" w:color="auto" w:fill="auto"/>
            <w:vAlign w:val="center"/>
            <w:hideMark/>
          </w:tcPr>
          <w:p w:rsidR="000B7725" w:rsidRPr="00096B39" w:rsidRDefault="000B7725" w:rsidP="008641C9">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 of capacity</w:t>
            </w:r>
          </w:p>
        </w:tc>
        <w:tc>
          <w:tcPr>
            <w:tcW w:w="1134" w:type="dxa"/>
            <w:tcBorders>
              <w:top w:val="nil"/>
              <w:left w:val="nil"/>
              <w:bottom w:val="single" w:sz="8" w:space="0" w:color="auto"/>
              <w:right w:val="single" w:sz="8" w:space="0" w:color="auto"/>
            </w:tcBorders>
            <w:shd w:val="clear" w:color="auto" w:fill="auto"/>
            <w:vAlign w:val="center"/>
            <w:hideMark/>
          </w:tcPr>
          <w:p w:rsidR="000B7725" w:rsidRDefault="000B7725" w:rsidP="008641C9">
            <w:pPr>
              <w:spacing w:line="360" w:lineRule="auto"/>
              <w:jc w:val="both"/>
              <w:rPr>
                <w:rFonts w:ascii="Tahoma" w:hAnsi="Tahoma" w:cs="Tahoma"/>
                <w:color w:val="000000"/>
                <w:sz w:val="20"/>
                <w:szCs w:val="20"/>
              </w:rPr>
            </w:pPr>
            <w:r>
              <w:rPr>
                <w:rFonts w:ascii="Tahoma" w:hAnsi="Tahoma" w:cs="Tahoma"/>
                <w:color w:val="000000"/>
                <w:sz w:val="20"/>
                <w:szCs w:val="20"/>
              </w:rPr>
              <w:t>42.39%</w:t>
            </w:r>
          </w:p>
        </w:tc>
      </w:tr>
    </w:tbl>
    <w:p w:rsidR="00060C62" w:rsidRDefault="00060C62" w:rsidP="008641C9">
      <w:pPr>
        <w:spacing w:line="360" w:lineRule="auto"/>
        <w:jc w:val="both"/>
        <w:rPr>
          <w:rFonts w:ascii="Tahoma" w:hAnsi="Tahoma" w:cs="Tahoma"/>
          <w:b/>
          <w:bCs/>
        </w:rPr>
      </w:pPr>
      <w:r>
        <w:rPr>
          <w:rFonts w:ascii="Tahoma" w:eastAsia="Times New Roman" w:hAnsi="Tahoma" w:cs="Tahoma"/>
          <w:b/>
        </w:rPr>
        <w:t xml:space="preserve">16. </w:t>
      </w:r>
      <w:r>
        <w:rPr>
          <w:rFonts w:ascii="Tahoma" w:hAnsi="Tahoma" w:cs="Tahoma"/>
          <w:b/>
          <w:bCs/>
        </w:rPr>
        <w:t>STATUTORY</w:t>
      </w:r>
      <w:r w:rsidRPr="00F45756">
        <w:rPr>
          <w:rFonts w:ascii="Tahoma" w:hAnsi="Tahoma" w:cs="Tahoma"/>
          <w:b/>
          <w:bCs/>
        </w:rPr>
        <w:t xml:space="preserve"> / G</w:t>
      </w:r>
      <w:r>
        <w:rPr>
          <w:rFonts w:ascii="Tahoma" w:hAnsi="Tahoma" w:cs="Tahoma"/>
          <w:b/>
          <w:bCs/>
        </w:rPr>
        <w:t>OVERNMENT</w:t>
      </w:r>
      <w:r w:rsidRPr="00F45756">
        <w:rPr>
          <w:rFonts w:ascii="Tahoma" w:hAnsi="Tahoma" w:cs="Tahoma"/>
          <w:b/>
          <w:bCs/>
        </w:rPr>
        <w:t xml:space="preserve"> A</w:t>
      </w:r>
      <w:r>
        <w:rPr>
          <w:rFonts w:ascii="Tahoma" w:hAnsi="Tahoma" w:cs="Tahoma"/>
          <w:b/>
          <w:bCs/>
        </w:rPr>
        <w:t>PPROVALS</w:t>
      </w:r>
    </w:p>
    <w:p w:rsidR="00545F2F" w:rsidRDefault="00545F2F" w:rsidP="008641C9">
      <w:pPr>
        <w:spacing w:line="360" w:lineRule="auto"/>
        <w:jc w:val="both"/>
        <w:rPr>
          <w:rFonts w:ascii="Tahoma" w:hAnsi="Tahoma" w:cs="Tahoma"/>
        </w:rPr>
      </w:pPr>
    </w:p>
    <w:p w:rsidR="00060C62" w:rsidRDefault="00060C62" w:rsidP="008641C9">
      <w:pPr>
        <w:spacing w:line="360" w:lineRule="auto"/>
        <w:jc w:val="both"/>
        <w:rPr>
          <w:rFonts w:ascii="Tahoma" w:hAnsi="Tahoma" w:cs="Tahoma"/>
          <w:sz w:val="22"/>
          <w:szCs w:val="22"/>
        </w:rPr>
      </w:pPr>
      <w:r w:rsidRPr="008641C9">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8641C9" w:rsidRPr="008641C9" w:rsidRDefault="008641C9" w:rsidP="008641C9">
      <w:pPr>
        <w:spacing w:line="360" w:lineRule="auto"/>
        <w:jc w:val="both"/>
        <w:rPr>
          <w:rFonts w:ascii="Tahoma" w:hAnsi="Tahoma" w:cs="Tahoma"/>
          <w:sz w:val="22"/>
          <w:szCs w:val="22"/>
        </w:rPr>
      </w:pPr>
    </w:p>
    <w:p w:rsidR="00060C62" w:rsidRDefault="00060C62" w:rsidP="008641C9">
      <w:pPr>
        <w:spacing w:line="360" w:lineRule="auto"/>
        <w:jc w:val="both"/>
        <w:rPr>
          <w:rFonts w:ascii="Tahoma" w:hAnsi="Tahoma" w:cs="Tahoma"/>
          <w:sz w:val="22"/>
          <w:szCs w:val="22"/>
          <w:shd w:val="clear" w:color="auto" w:fill="FFFFFF"/>
        </w:rPr>
      </w:pPr>
      <w:r w:rsidRPr="008641C9">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8641C9">
        <w:rPr>
          <w:rStyle w:val="Strong"/>
          <w:rFonts w:ascii="Tahoma" w:hAnsi="Tahoma" w:cs="Tahoma"/>
          <w:sz w:val="22"/>
          <w:szCs w:val="22"/>
          <w:shd w:val="clear" w:color="auto" w:fill="FFFFFF"/>
        </w:rPr>
        <w:t>PFA</w:t>
      </w:r>
      <w:r w:rsidRPr="008641C9">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8641C9">
        <w:rPr>
          <w:rStyle w:val="Strong"/>
          <w:rFonts w:ascii="Tahoma" w:hAnsi="Tahoma" w:cs="Tahoma"/>
          <w:sz w:val="22"/>
          <w:szCs w:val="22"/>
          <w:shd w:val="clear" w:color="auto" w:fill="FFFFFF"/>
        </w:rPr>
        <w:t>FSSA</w:t>
      </w:r>
      <w:r w:rsidRPr="008641C9">
        <w:rPr>
          <w:rFonts w:ascii="Tahoma" w:hAnsi="Tahoma" w:cs="Tahoma"/>
          <w:sz w:val="22"/>
          <w:szCs w:val="22"/>
          <w:shd w:val="clear" w:color="auto" w:fill="FFFFFF"/>
        </w:rPr>
        <w:t xml:space="preserve">") that overrides all other food related laws. </w:t>
      </w:r>
    </w:p>
    <w:p w:rsidR="008641C9" w:rsidRPr="008641C9" w:rsidRDefault="008641C9" w:rsidP="008641C9">
      <w:pPr>
        <w:spacing w:line="360" w:lineRule="auto"/>
        <w:jc w:val="both"/>
        <w:rPr>
          <w:rFonts w:ascii="Tahoma" w:hAnsi="Tahoma" w:cs="Tahoma"/>
          <w:sz w:val="22"/>
          <w:szCs w:val="22"/>
          <w:shd w:val="clear" w:color="auto" w:fill="FFFFFF"/>
        </w:rPr>
      </w:pPr>
    </w:p>
    <w:p w:rsidR="008641C9" w:rsidRPr="008641C9" w:rsidRDefault="00060C62" w:rsidP="008641C9">
      <w:pPr>
        <w:pStyle w:val="DefaultText"/>
        <w:spacing w:line="360" w:lineRule="auto"/>
        <w:jc w:val="both"/>
        <w:rPr>
          <w:rFonts w:ascii="Tahoma" w:hAnsi="Tahoma" w:cs="Tahoma"/>
          <w:sz w:val="22"/>
          <w:szCs w:val="22"/>
        </w:rPr>
      </w:pPr>
      <w:r w:rsidRPr="008641C9">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8641C9">
        <w:rPr>
          <w:rStyle w:val="Strong"/>
          <w:rFonts w:ascii="Tahoma" w:hAnsi="Tahoma" w:cs="Tahoma"/>
          <w:sz w:val="22"/>
          <w:szCs w:val="22"/>
          <w:shd w:val="clear" w:color="auto" w:fill="FFFFFF"/>
        </w:rPr>
        <w:t>FSSAI</w:t>
      </w:r>
      <w:r w:rsidRPr="008641C9">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w:t>
      </w:r>
      <w:proofErr w:type="gramStart"/>
      <w:r w:rsidRPr="008641C9">
        <w:rPr>
          <w:rFonts w:ascii="Tahoma" w:hAnsi="Tahoma" w:cs="Tahoma"/>
          <w:sz w:val="22"/>
          <w:szCs w:val="22"/>
          <w:shd w:val="clear" w:color="auto" w:fill="FFFFFF"/>
        </w:rPr>
        <w:t>so as to</w:t>
      </w:r>
      <w:proofErr w:type="gramEnd"/>
      <w:r w:rsidRPr="008641C9">
        <w:rPr>
          <w:rFonts w:ascii="Tahoma" w:hAnsi="Tahoma" w:cs="Tahoma"/>
          <w:sz w:val="22"/>
          <w:szCs w:val="22"/>
          <w:shd w:val="clear" w:color="auto" w:fill="FFFFFF"/>
        </w:rPr>
        <w:t xml:space="preserve"> ensure the availability of safe and wholesome food for human consumption. </w:t>
      </w:r>
      <w:r w:rsidR="008641C9" w:rsidRPr="008641C9">
        <w:rPr>
          <w:rFonts w:ascii="Tahoma" w:hAnsi="Tahoma" w:cs="Tahoma"/>
          <w:sz w:val="22"/>
          <w:szCs w:val="22"/>
        </w:rPr>
        <w:t>Entrepreneur may contact State Pollution Control Board where ever it is applicable.</w:t>
      </w:r>
    </w:p>
    <w:p w:rsidR="00690DF9" w:rsidRDefault="00690DF9" w:rsidP="008641C9">
      <w:pPr>
        <w:spacing w:line="360" w:lineRule="auto"/>
        <w:jc w:val="both"/>
        <w:rPr>
          <w:rFonts w:ascii="Tahoma" w:hAnsi="Tahoma" w:cs="Tahoma"/>
          <w:b/>
          <w:sz w:val="18"/>
          <w:szCs w:val="18"/>
          <w:shd w:val="clear" w:color="auto" w:fill="FFFFFF"/>
        </w:rPr>
      </w:pPr>
    </w:p>
    <w:p w:rsidR="00060C62" w:rsidRDefault="00060C62" w:rsidP="008641C9">
      <w:pPr>
        <w:spacing w:line="360" w:lineRule="auto"/>
        <w:jc w:val="both"/>
        <w:rPr>
          <w:rFonts w:ascii="Tahoma" w:hAnsi="Tahoma" w:cs="Tahoma"/>
          <w:b/>
          <w:shd w:val="clear" w:color="auto" w:fill="FFFFFF"/>
        </w:rPr>
      </w:pPr>
      <w:r w:rsidRPr="00A70C1F">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060C62" w:rsidRDefault="00060C62" w:rsidP="008641C9">
      <w:pPr>
        <w:pStyle w:val="NoSpacing"/>
        <w:spacing w:line="360" w:lineRule="auto"/>
        <w:jc w:val="both"/>
        <w:rPr>
          <w:rFonts w:ascii="Tahoma" w:eastAsia="Times New Roman" w:hAnsi="Tahoma" w:cs="Tahoma"/>
          <w:b/>
        </w:rPr>
      </w:pPr>
      <w:r w:rsidRPr="00D02947">
        <w:rPr>
          <w:rFonts w:ascii="Tahoma" w:eastAsia="Times New Roman" w:hAnsi="Tahoma" w:cs="Tahoma"/>
          <w:b/>
        </w:rPr>
        <w:t>Key Regulations of FSSA</w:t>
      </w:r>
    </w:p>
    <w:p w:rsidR="00060C62" w:rsidRPr="008641C9" w:rsidRDefault="00060C62" w:rsidP="008641C9">
      <w:pPr>
        <w:pStyle w:val="NoSpacing"/>
        <w:spacing w:line="360" w:lineRule="auto"/>
        <w:jc w:val="both"/>
        <w:rPr>
          <w:rFonts w:ascii="Tahoma" w:hAnsi="Tahoma" w:cs="Tahoma"/>
          <w:sz w:val="22"/>
          <w:szCs w:val="28"/>
        </w:rPr>
      </w:pPr>
      <w:r w:rsidRPr="008641C9">
        <w:rPr>
          <w:rFonts w:ascii="Tahoma" w:hAnsi="Tahoma" w:cs="Tahoma"/>
          <w:sz w:val="22"/>
          <w:szCs w:val="28"/>
        </w:rPr>
        <w:t>A. Packaging and Labelling</w:t>
      </w:r>
    </w:p>
    <w:p w:rsidR="00060C62" w:rsidRPr="008641C9" w:rsidRDefault="00060C62" w:rsidP="008641C9">
      <w:pPr>
        <w:pStyle w:val="NoSpacing"/>
        <w:spacing w:line="360" w:lineRule="auto"/>
        <w:jc w:val="both"/>
        <w:rPr>
          <w:rFonts w:ascii="Tahoma" w:hAnsi="Tahoma" w:cs="Tahoma"/>
          <w:sz w:val="22"/>
          <w:szCs w:val="28"/>
        </w:rPr>
      </w:pPr>
      <w:r w:rsidRPr="008641C9">
        <w:rPr>
          <w:rFonts w:ascii="Tahoma" w:hAnsi="Tahoma" w:cs="Tahoma"/>
          <w:sz w:val="22"/>
          <w:szCs w:val="28"/>
        </w:rPr>
        <w:t>B. Signage and Customer Notices</w:t>
      </w:r>
    </w:p>
    <w:p w:rsidR="00060C62" w:rsidRPr="008641C9" w:rsidRDefault="00060C62" w:rsidP="008641C9">
      <w:pPr>
        <w:pStyle w:val="NoSpacing"/>
        <w:spacing w:line="360" w:lineRule="auto"/>
        <w:jc w:val="both"/>
        <w:rPr>
          <w:rStyle w:val="Strong"/>
          <w:rFonts w:ascii="Tahoma" w:hAnsi="Tahoma" w:cs="Tahoma"/>
          <w:b w:val="0"/>
          <w:bCs w:val="0"/>
          <w:sz w:val="22"/>
          <w:szCs w:val="28"/>
          <w:shd w:val="clear" w:color="auto" w:fill="FFFFFF"/>
        </w:rPr>
      </w:pPr>
      <w:r w:rsidRPr="008641C9">
        <w:rPr>
          <w:rStyle w:val="Strong"/>
          <w:rFonts w:ascii="Tahoma" w:hAnsi="Tahoma" w:cs="Tahoma"/>
          <w:b w:val="0"/>
          <w:bCs w:val="0"/>
          <w:sz w:val="22"/>
          <w:szCs w:val="28"/>
          <w:shd w:val="clear" w:color="auto" w:fill="FFFFFF"/>
        </w:rPr>
        <w:t>C. Licensing Registration and Health and Sanitary Permits</w:t>
      </w:r>
    </w:p>
    <w:p w:rsidR="00060C62" w:rsidRDefault="002D1412" w:rsidP="008641C9">
      <w:pPr>
        <w:pStyle w:val="NoSpacing"/>
        <w:spacing w:line="360" w:lineRule="auto"/>
        <w:jc w:val="both"/>
        <w:rPr>
          <w:rFonts w:ascii="Tahoma" w:hAnsi="Tahoma" w:cs="Tahoma"/>
          <w:b/>
          <w:bCs/>
        </w:rPr>
      </w:pPr>
      <w:r>
        <w:rPr>
          <w:rStyle w:val="Strong"/>
          <w:rFonts w:ascii="Tahoma" w:hAnsi="Tahoma" w:cs="Tahoma"/>
          <w:b w:val="0"/>
          <w:shd w:val="clear" w:color="auto" w:fill="FFFFFF"/>
        </w:rPr>
        <w:lastRenderedPageBreak/>
        <w:br/>
      </w:r>
      <w:r w:rsidR="00060C62">
        <w:rPr>
          <w:rFonts w:ascii="Tahoma" w:hAnsi="Tahoma" w:cs="Tahoma"/>
          <w:b/>
          <w:bCs/>
        </w:rPr>
        <w:t xml:space="preserve">17.  </w:t>
      </w:r>
      <w:r w:rsidR="00060C62" w:rsidRPr="00F45756">
        <w:rPr>
          <w:rFonts w:ascii="Tahoma" w:hAnsi="Tahoma" w:cs="Tahoma"/>
          <w:b/>
          <w:bCs/>
        </w:rPr>
        <w:t>B</w:t>
      </w:r>
      <w:r w:rsidR="00060C62">
        <w:rPr>
          <w:rFonts w:ascii="Tahoma" w:hAnsi="Tahoma" w:cs="Tahoma"/>
          <w:b/>
          <w:bCs/>
        </w:rPr>
        <w:t>ACKWARD AND FORWARD INTEGRATIONS</w:t>
      </w:r>
    </w:p>
    <w:p w:rsidR="00060C62" w:rsidRDefault="00060C62" w:rsidP="008641C9">
      <w:pPr>
        <w:pStyle w:val="NoSpacing"/>
        <w:spacing w:line="360" w:lineRule="auto"/>
        <w:jc w:val="both"/>
        <w:rPr>
          <w:rFonts w:ascii="Tahoma" w:hAnsi="Tahoma" w:cs="Tahoma"/>
          <w:b/>
          <w:bCs/>
        </w:rPr>
      </w:pPr>
    </w:p>
    <w:p w:rsidR="00060C62" w:rsidRPr="00D115AC" w:rsidRDefault="00060C62" w:rsidP="008641C9">
      <w:pPr>
        <w:pStyle w:val="NormalWeb"/>
        <w:shd w:val="clear" w:color="auto" w:fill="FFFFFF"/>
        <w:spacing w:line="360" w:lineRule="auto"/>
        <w:jc w:val="both"/>
        <w:rPr>
          <w:rFonts w:ascii="Tahoma" w:hAnsi="Tahoma" w:cs="Tahoma"/>
          <w:color w:val="000000"/>
          <w:sz w:val="22"/>
          <w:szCs w:val="22"/>
        </w:rPr>
      </w:pPr>
      <w:r w:rsidRPr="00D115AC">
        <w:rPr>
          <w:rFonts w:ascii="Tahoma" w:hAnsi="Tahoma" w:cs="Tahoma"/>
          <w:color w:val="000000"/>
          <w:sz w:val="22"/>
          <w:szCs w:val="22"/>
        </w:rPr>
        <w:t xml:space="preserve">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w:t>
      </w:r>
      <w:r w:rsidR="00990426" w:rsidRPr="00D115AC">
        <w:rPr>
          <w:rFonts w:ascii="Tahoma" w:hAnsi="Tahoma" w:cs="Tahoma"/>
          <w:color w:val="000000"/>
          <w:sz w:val="22"/>
          <w:szCs w:val="22"/>
        </w:rPr>
        <w:t>centers</w:t>
      </w:r>
      <w:r w:rsidRPr="00D115AC">
        <w:rPr>
          <w:rFonts w:ascii="Tahoma" w:hAnsi="Tahoma" w:cs="Tahoma"/>
          <w:color w:val="000000"/>
          <w:sz w:val="22"/>
          <w:szCs w:val="22"/>
        </w:rPr>
        <w:t xml:space="preserve">/ collection </w:t>
      </w:r>
      <w:r w:rsidR="00990426" w:rsidRPr="00D115AC">
        <w:rPr>
          <w:rFonts w:ascii="Tahoma" w:hAnsi="Tahoma" w:cs="Tahoma"/>
          <w:color w:val="000000"/>
          <w:sz w:val="22"/>
          <w:szCs w:val="22"/>
        </w:rPr>
        <w:t>centers</w:t>
      </w:r>
      <w:r w:rsidRPr="00D115AC">
        <w:rPr>
          <w:rFonts w:ascii="Tahoma" w:hAnsi="Tahoma" w:cs="Tahoma"/>
          <w:color w:val="000000"/>
          <w:sz w:val="22"/>
          <w:szCs w:val="22"/>
        </w:rPr>
        <w:t xml:space="preserve"> at farm gate and modern retail outlets at the front end along with connectivity through insulated/ refrigerated transport.</w:t>
      </w:r>
    </w:p>
    <w:p w:rsidR="00060C62" w:rsidRPr="00D115AC" w:rsidRDefault="00060C62" w:rsidP="008641C9">
      <w:pPr>
        <w:pStyle w:val="NormalWeb"/>
        <w:shd w:val="clear" w:color="auto" w:fill="FFFFFF"/>
        <w:spacing w:line="360" w:lineRule="auto"/>
        <w:jc w:val="both"/>
        <w:rPr>
          <w:rFonts w:ascii="Tahoma" w:hAnsi="Tahoma" w:cs="Tahoma"/>
          <w:color w:val="000000"/>
          <w:sz w:val="22"/>
          <w:szCs w:val="22"/>
        </w:rPr>
      </w:pPr>
    </w:p>
    <w:p w:rsidR="00060C62" w:rsidRPr="00D115AC" w:rsidRDefault="00060C62" w:rsidP="008641C9">
      <w:pPr>
        <w:pStyle w:val="NormalWeb"/>
        <w:shd w:val="clear" w:color="auto" w:fill="FFFFFF"/>
        <w:spacing w:line="360" w:lineRule="auto"/>
        <w:jc w:val="both"/>
        <w:rPr>
          <w:rFonts w:ascii="Tahoma" w:hAnsi="Tahoma" w:cs="Tahoma"/>
          <w:color w:val="000000"/>
          <w:sz w:val="22"/>
          <w:szCs w:val="22"/>
        </w:rPr>
      </w:pPr>
      <w:r w:rsidRPr="00D115AC">
        <w:rPr>
          <w:rFonts w:ascii="Tahoma" w:hAnsi="Tahoma" w:cs="Tahoma"/>
          <w:color w:val="000000"/>
          <w:sz w:val="22"/>
          <w:szCs w:val="22"/>
        </w:rPr>
        <w:t xml:space="preserve">The Scheme is applicable to perishable horticulture and non-horticulture produce </w:t>
      </w:r>
      <w:r>
        <w:rPr>
          <w:rFonts w:ascii="Tahoma" w:hAnsi="Tahoma" w:cs="Tahoma"/>
          <w:color w:val="000000"/>
          <w:sz w:val="22"/>
          <w:szCs w:val="22"/>
        </w:rPr>
        <w:t xml:space="preserve">such as, fruits, vegetables, dairy </w:t>
      </w:r>
      <w:r w:rsidRPr="00D115AC">
        <w:rPr>
          <w:rFonts w:ascii="Tahoma" w:hAnsi="Tahoma" w:cs="Tahoma"/>
          <w:color w:val="000000"/>
          <w:sz w:val="22"/>
          <w:szCs w:val="22"/>
        </w:rPr>
        <w:t>products,</w:t>
      </w:r>
      <w:r>
        <w:rPr>
          <w:rFonts w:ascii="Tahoma" w:hAnsi="Tahoma" w:cs="Tahoma"/>
          <w:color w:val="000000"/>
          <w:sz w:val="22"/>
          <w:szCs w:val="22"/>
        </w:rPr>
        <w:t xml:space="preserve"> </w:t>
      </w:r>
      <w:r w:rsidRPr="00D115AC">
        <w:rPr>
          <w:rFonts w:ascii="Tahoma" w:hAnsi="Tahoma" w:cs="Tahoma"/>
          <w:color w:val="000000"/>
          <w:sz w:val="22"/>
          <w:szCs w:val="22"/>
        </w:rPr>
        <w:t>meat,</w:t>
      </w:r>
      <w:r>
        <w:rPr>
          <w:rFonts w:ascii="Tahoma" w:hAnsi="Tahoma" w:cs="Tahoma"/>
          <w:color w:val="000000"/>
          <w:sz w:val="22"/>
          <w:szCs w:val="22"/>
        </w:rPr>
        <w:t xml:space="preserve"> </w:t>
      </w:r>
      <w:r w:rsidRPr="00D115AC">
        <w:rPr>
          <w:rFonts w:ascii="Tahoma" w:hAnsi="Tahoma" w:cs="Tahoma"/>
          <w:color w:val="000000"/>
          <w:sz w:val="22"/>
          <w:szCs w:val="22"/>
        </w:rPr>
        <w:t>poultry,</w:t>
      </w:r>
      <w:r>
        <w:rPr>
          <w:rFonts w:ascii="Tahoma" w:hAnsi="Tahoma" w:cs="Tahoma"/>
          <w:color w:val="000000"/>
          <w:sz w:val="22"/>
          <w:szCs w:val="22"/>
        </w:rPr>
        <w:t xml:space="preserve"> </w:t>
      </w:r>
      <w:r w:rsidRPr="00D115AC">
        <w:rPr>
          <w:rFonts w:ascii="Tahoma" w:hAnsi="Tahoma" w:cs="Tahoma"/>
          <w:color w:val="000000"/>
          <w:sz w:val="22"/>
          <w:szCs w:val="22"/>
        </w:rPr>
        <w:t>fish,</w:t>
      </w:r>
      <w:r>
        <w:rPr>
          <w:rFonts w:ascii="Tahoma" w:hAnsi="Tahoma" w:cs="Tahoma"/>
          <w:color w:val="000000"/>
          <w:sz w:val="22"/>
          <w:szCs w:val="22"/>
        </w:rPr>
        <w:t xml:space="preserve"> </w:t>
      </w:r>
      <w:r w:rsidRPr="00D115AC">
        <w:rPr>
          <w:rFonts w:ascii="Tahoma" w:hAnsi="Tahoma" w:cs="Tahoma"/>
          <w:color w:val="000000"/>
          <w:sz w:val="22"/>
          <w:szCs w:val="22"/>
        </w:rPr>
        <w:t>Ready to Cook Food Products,</w:t>
      </w:r>
      <w:r>
        <w:rPr>
          <w:rFonts w:ascii="Tahoma" w:hAnsi="Tahoma" w:cs="Tahoma"/>
          <w:color w:val="000000"/>
          <w:sz w:val="22"/>
          <w:szCs w:val="22"/>
        </w:rPr>
        <w:t xml:space="preserve"> </w:t>
      </w:r>
      <w:r w:rsidRPr="00D115AC">
        <w:rPr>
          <w:rFonts w:ascii="Tahoma" w:hAnsi="Tahoma" w:cs="Tahoma"/>
          <w:color w:val="000000"/>
          <w:sz w:val="22"/>
          <w:szCs w:val="22"/>
        </w:rPr>
        <w:t>Honey,</w:t>
      </w:r>
      <w:r>
        <w:rPr>
          <w:rFonts w:ascii="Tahoma" w:hAnsi="Tahoma" w:cs="Tahoma"/>
          <w:color w:val="000000"/>
          <w:sz w:val="22"/>
          <w:szCs w:val="22"/>
        </w:rPr>
        <w:t xml:space="preserve"> </w:t>
      </w:r>
      <w:r w:rsidRPr="00D115AC">
        <w:rPr>
          <w:rFonts w:ascii="Tahoma" w:hAnsi="Tahoma" w:cs="Tahoma"/>
          <w:color w:val="000000"/>
          <w:sz w:val="22"/>
          <w:szCs w:val="22"/>
        </w:rPr>
        <w:t>Coconut,</w:t>
      </w:r>
      <w:r>
        <w:rPr>
          <w:rFonts w:ascii="Tahoma" w:hAnsi="Tahoma" w:cs="Tahoma"/>
          <w:color w:val="000000"/>
          <w:sz w:val="22"/>
          <w:szCs w:val="22"/>
        </w:rPr>
        <w:t xml:space="preserve"> </w:t>
      </w:r>
      <w:r w:rsidRPr="00D115AC">
        <w:rPr>
          <w:rFonts w:ascii="Tahoma" w:hAnsi="Tahoma" w:cs="Tahoma"/>
          <w:color w:val="000000"/>
          <w:sz w:val="22"/>
          <w:szCs w:val="22"/>
        </w:rPr>
        <w:t>Spices,</w:t>
      </w:r>
      <w:r>
        <w:rPr>
          <w:rFonts w:ascii="Tahoma" w:hAnsi="Tahoma" w:cs="Tahoma"/>
          <w:color w:val="000000"/>
          <w:sz w:val="22"/>
          <w:szCs w:val="22"/>
        </w:rPr>
        <w:t xml:space="preserve"> </w:t>
      </w:r>
      <w:r w:rsidRPr="00D115AC">
        <w:rPr>
          <w:rFonts w:ascii="Tahoma" w:hAnsi="Tahoma" w:cs="Tahoma"/>
          <w:color w:val="000000"/>
          <w:sz w:val="22"/>
          <w:szCs w:val="22"/>
        </w:rPr>
        <w:t>Mushroom,</w:t>
      </w:r>
      <w:r>
        <w:rPr>
          <w:rFonts w:ascii="Tahoma" w:hAnsi="Tahoma" w:cs="Tahoma"/>
          <w:color w:val="000000"/>
          <w:sz w:val="22"/>
          <w:szCs w:val="22"/>
        </w:rPr>
        <w:t xml:space="preserve"> </w:t>
      </w:r>
      <w:r w:rsidRPr="00D115AC">
        <w:rPr>
          <w:rFonts w:ascii="Tahoma" w:hAnsi="Tahoma" w:cs="Tahoma"/>
          <w:color w:val="000000"/>
          <w:sz w:val="22"/>
          <w:szCs w:val="22"/>
        </w:rPr>
        <w:t>Retails Shops for Perishable Food Products etc.</w:t>
      </w:r>
      <w:r>
        <w:rPr>
          <w:rFonts w:ascii="Tahoma" w:hAnsi="Tahoma" w:cs="Tahoma"/>
          <w:color w:val="000000"/>
          <w:sz w:val="22"/>
          <w:szCs w:val="22"/>
        </w:rPr>
        <w:t xml:space="preserve"> </w:t>
      </w:r>
      <w:r w:rsidRPr="00D115AC">
        <w:rPr>
          <w:rFonts w:ascii="Tahoma" w:hAnsi="Tahoma" w:cs="Tahoma"/>
          <w:color w:val="000000"/>
          <w:sz w:val="22"/>
          <w:szCs w:val="22"/>
        </w:rPr>
        <w:t xml:space="preserve">The Scheme would enable linking of farmers to processors and the market for ensuring remunerative prices for </w:t>
      </w:r>
      <w:proofErr w:type="spellStart"/>
      <w:r w:rsidRPr="00D115AC">
        <w:rPr>
          <w:rFonts w:ascii="Tahoma" w:hAnsi="Tahoma" w:cs="Tahoma"/>
          <w:color w:val="000000"/>
          <w:sz w:val="22"/>
          <w:szCs w:val="22"/>
        </w:rPr>
        <w:t>agri</w:t>
      </w:r>
      <w:proofErr w:type="spellEnd"/>
      <w:r w:rsidRPr="00D115AC">
        <w:rPr>
          <w:rFonts w:ascii="Tahoma" w:hAnsi="Tahoma" w:cs="Tahoma"/>
          <w:color w:val="000000"/>
          <w:sz w:val="22"/>
          <w:szCs w:val="22"/>
        </w:rPr>
        <w:t xml:space="preserve"> produce.</w:t>
      </w:r>
    </w:p>
    <w:p w:rsidR="00060C62" w:rsidRPr="00D115AC" w:rsidRDefault="00060C62" w:rsidP="008641C9">
      <w:pPr>
        <w:pStyle w:val="NormalWeb"/>
        <w:shd w:val="clear" w:color="auto" w:fill="FFFFFF"/>
        <w:spacing w:line="360" w:lineRule="auto"/>
        <w:jc w:val="both"/>
        <w:rPr>
          <w:rFonts w:ascii="Tahoma" w:hAnsi="Tahoma" w:cs="Tahoma"/>
          <w:color w:val="000000"/>
          <w:sz w:val="22"/>
          <w:szCs w:val="22"/>
        </w:rPr>
      </w:pPr>
    </w:p>
    <w:p w:rsidR="00060C62" w:rsidRDefault="00060C62" w:rsidP="008641C9">
      <w:pPr>
        <w:pStyle w:val="NormalWeb"/>
        <w:shd w:val="clear" w:color="auto" w:fill="FFFFFF"/>
        <w:spacing w:line="360" w:lineRule="auto"/>
        <w:jc w:val="both"/>
        <w:rPr>
          <w:rFonts w:ascii="Tahoma" w:hAnsi="Tahoma" w:cs="Tahoma"/>
          <w:color w:val="000000"/>
          <w:sz w:val="22"/>
          <w:szCs w:val="22"/>
        </w:rPr>
      </w:pPr>
      <w:r w:rsidRPr="00D115AC">
        <w:rPr>
          <w:rFonts w:ascii="Tahoma" w:hAnsi="Tahoma" w:cs="Tahoma"/>
          <w:color w:val="000000"/>
          <w:sz w:val="22"/>
          <w:szCs w:val="22"/>
        </w:rPr>
        <w:t>The scheme is implemented by agencies/ organizations such as Govt</w:t>
      </w:r>
      <w:r w:rsidR="00990426" w:rsidRPr="00D115AC">
        <w:rPr>
          <w:rFonts w:ascii="Tahoma" w:hAnsi="Tahoma" w:cs="Tahoma"/>
          <w:color w:val="000000"/>
          <w:sz w:val="22"/>
          <w:szCs w:val="22"/>
        </w:rPr>
        <w:t>. /</w:t>
      </w:r>
      <w:r w:rsidRPr="00D115AC">
        <w:rPr>
          <w:rFonts w:ascii="Tahoma" w:hAnsi="Tahoma" w:cs="Tahoma"/>
          <w:color w:val="000000"/>
          <w:sz w:val="22"/>
          <w:szCs w:val="22"/>
        </w:rPr>
        <w:t xml:space="preserve"> PSUs/ Joint Ventures/ NGOs/ Cooperatives/ SHGs / FPOs / Private Sector / individuals etc.</w:t>
      </w:r>
    </w:p>
    <w:p w:rsidR="00060C62" w:rsidRDefault="00060C62" w:rsidP="008641C9">
      <w:pPr>
        <w:pStyle w:val="NormalWeb"/>
        <w:shd w:val="clear" w:color="auto" w:fill="FFFFFF"/>
        <w:spacing w:line="360" w:lineRule="auto"/>
        <w:jc w:val="both"/>
        <w:rPr>
          <w:rFonts w:ascii="Tahoma" w:hAnsi="Tahoma" w:cs="Tahoma"/>
          <w:color w:val="000000"/>
          <w:sz w:val="22"/>
          <w:szCs w:val="22"/>
        </w:rPr>
      </w:pPr>
    </w:p>
    <w:p w:rsidR="00060C62" w:rsidRPr="0002449A" w:rsidRDefault="00060C62" w:rsidP="008641C9">
      <w:pPr>
        <w:pStyle w:val="NoSpacing"/>
        <w:spacing w:line="360" w:lineRule="auto"/>
        <w:jc w:val="both"/>
        <w:rPr>
          <w:rFonts w:ascii="Tahoma" w:eastAsia="Times New Roman" w:hAnsi="Tahoma" w:cs="Tahoma"/>
          <w:b/>
        </w:rPr>
      </w:pPr>
      <w:r w:rsidRPr="0002449A">
        <w:rPr>
          <w:rFonts w:ascii="Tahoma" w:eastAsia="Times New Roman" w:hAnsi="Tahoma" w:cs="Tahoma"/>
          <w:b/>
        </w:rPr>
        <w:t>Backward Linkage:</w:t>
      </w:r>
    </w:p>
    <w:p w:rsidR="00060C62" w:rsidRPr="008641C9" w:rsidRDefault="00060C62" w:rsidP="008641C9">
      <w:pPr>
        <w:pStyle w:val="NoSpacing"/>
        <w:numPr>
          <w:ilvl w:val="0"/>
          <w:numId w:val="19"/>
        </w:numPr>
        <w:spacing w:line="360" w:lineRule="auto"/>
        <w:jc w:val="both"/>
        <w:rPr>
          <w:rFonts w:ascii="Tahoma" w:eastAsia="Times New Roman" w:hAnsi="Tahoma" w:cs="Tahoma"/>
          <w:sz w:val="22"/>
          <w:szCs w:val="28"/>
        </w:rPr>
      </w:pPr>
      <w:r w:rsidRPr="008641C9">
        <w:rPr>
          <w:rFonts w:ascii="Tahoma" w:eastAsia="Times New Roman" w:hAnsi="Tahoma" w:cs="Tahoma"/>
          <w:sz w:val="22"/>
          <w:szCs w:val="28"/>
        </w:rPr>
        <w:t>Integrated Pack-house(s) (with mechanized sorting &amp; grading line/ packing line/ waxing line/ staging cold rooms/cold storage, etc.)</w:t>
      </w:r>
    </w:p>
    <w:p w:rsidR="00060C62" w:rsidRPr="008641C9" w:rsidRDefault="00060C62" w:rsidP="008641C9">
      <w:pPr>
        <w:pStyle w:val="NoSpacing"/>
        <w:numPr>
          <w:ilvl w:val="0"/>
          <w:numId w:val="19"/>
        </w:numPr>
        <w:spacing w:line="360" w:lineRule="auto"/>
        <w:jc w:val="both"/>
        <w:rPr>
          <w:rFonts w:ascii="Tahoma" w:eastAsia="Times New Roman" w:hAnsi="Tahoma" w:cs="Tahoma"/>
          <w:sz w:val="22"/>
          <w:szCs w:val="28"/>
        </w:rPr>
      </w:pPr>
      <w:proofErr w:type="gramStart"/>
      <w:r w:rsidRPr="008641C9">
        <w:rPr>
          <w:rFonts w:ascii="Tahoma" w:eastAsia="Times New Roman" w:hAnsi="Tahoma" w:cs="Tahoma"/>
          <w:sz w:val="22"/>
          <w:szCs w:val="28"/>
        </w:rPr>
        <w:t>Pre Cooling</w:t>
      </w:r>
      <w:proofErr w:type="gramEnd"/>
      <w:r w:rsidRPr="008641C9">
        <w:rPr>
          <w:rFonts w:ascii="Tahoma" w:eastAsia="Times New Roman" w:hAnsi="Tahoma" w:cs="Tahoma"/>
          <w:sz w:val="22"/>
          <w:szCs w:val="28"/>
        </w:rPr>
        <w:t xml:space="preserve"> Unit(s)/ Chillers</w:t>
      </w:r>
    </w:p>
    <w:p w:rsidR="00060C62" w:rsidRPr="008641C9" w:rsidRDefault="00060C62" w:rsidP="008641C9">
      <w:pPr>
        <w:pStyle w:val="NoSpacing"/>
        <w:numPr>
          <w:ilvl w:val="0"/>
          <w:numId w:val="19"/>
        </w:numPr>
        <w:spacing w:line="360" w:lineRule="auto"/>
        <w:jc w:val="both"/>
        <w:rPr>
          <w:rFonts w:ascii="Tahoma" w:eastAsia="Times New Roman" w:hAnsi="Tahoma" w:cs="Tahoma"/>
          <w:sz w:val="22"/>
          <w:szCs w:val="28"/>
        </w:rPr>
      </w:pPr>
      <w:r w:rsidRPr="008641C9">
        <w:rPr>
          <w:rFonts w:ascii="Tahoma" w:eastAsia="Times New Roman" w:hAnsi="Tahoma" w:cs="Tahoma"/>
          <w:sz w:val="22"/>
          <w:szCs w:val="28"/>
        </w:rPr>
        <w:t>Reefer boats</w:t>
      </w:r>
    </w:p>
    <w:p w:rsidR="00060C62" w:rsidRPr="008641C9" w:rsidRDefault="00060C62" w:rsidP="008641C9">
      <w:pPr>
        <w:pStyle w:val="NoSpacing"/>
        <w:numPr>
          <w:ilvl w:val="0"/>
          <w:numId w:val="19"/>
        </w:numPr>
        <w:spacing w:line="360" w:lineRule="auto"/>
        <w:jc w:val="both"/>
        <w:rPr>
          <w:rFonts w:ascii="Tahoma" w:eastAsia="Times New Roman" w:hAnsi="Tahoma" w:cs="Tahoma"/>
          <w:sz w:val="22"/>
          <w:szCs w:val="28"/>
        </w:rPr>
      </w:pPr>
      <w:r w:rsidRPr="008641C9">
        <w:rPr>
          <w:rFonts w:ascii="Tahoma" w:eastAsia="Times New Roman" w:hAnsi="Tahoma" w:cs="Tahoma"/>
          <w:sz w:val="22"/>
          <w:szCs w:val="28"/>
        </w:rPr>
        <w:t>Machinery &amp; equipment for minimal processing and/or value addition such as cutting, dicing, slicing, pickling, drying, pulping, canning, waxing, etc.</w:t>
      </w:r>
    </w:p>
    <w:p w:rsidR="00060C62" w:rsidRPr="008641C9" w:rsidRDefault="00060C62" w:rsidP="008641C9">
      <w:pPr>
        <w:pStyle w:val="NoSpacing"/>
        <w:numPr>
          <w:ilvl w:val="0"/>
          <w:numId w:val="19"/>
        </w:numPr>
        <w:spacing w:line="360" w:lineRule="auto"/>
        <w:jc w:val="both"/>
        <w:rPr>
          <w:rFonts w:ascii="Tahoma" w:eastAsia="Times New Roman" w:hAnsi="Tahoma" w:cs="Tahoma"/>
          <w:sz w:val="22"/>
          <w:szCs w:val="28"/>
        </w:rPr>
      </w:pPr>
      <w:r w:rsidRPr="008641C9">
        <w:rPr>
          <w:rFonts w:ascii="Tahoma" w:eastAsia="Times New Roman" w:hAnsi="Tahoma" w:cs="Tahoma"/>
          <w:sz w:val="22"/>
          <w:szCs w:val="28"/>
        </w:rPr>
        <w:t>Machinery &amp; equipment for packing/ packaging.</w:t>
      </w:r>
    </w:p>
    <w:p w:rsidR="00060C62" w:rsidRPr="0002449A" w:rsidRDefault="00060C62" w:rsidP="008641C9">
      <w:pPr>
        <w:pStyle w:val="NoSpacing"/>
        <w:spacing w:line="360" w:lineRule="auto"/>
        <w:jc w:val="both"/>
        <w:rPr>
          <w:rFonts w:ascii="Tahoma" w:eastAsia="Times New Roman" w:hAnsi="Tahoma" w:cs="Tahoma"/>
        </w:rPr>
      </w:pPr>
    </w:p>
    <w:p w:rsidR="00060C62" w:rsidRPr="0002449A" w:rsidRDefault="00060C62" w:rsidP="008641C9">
      <w:pPr>
        <w:pStyle w:val="NoSpacing"/>
        <w:spacing w:line="360" w:lineRule="auto"/>
        <w:jc w:val="both"/>
        <w:rPr>
          <w:rFonts w:ascii="Tahoma" w:eastAsia="Times New Roman" w:hAnsi="Tahoma" w:cs="Tahoma"/>
          <w:b/>
        </w:rPr>
      </w:pPr>
      <w:r w:rsidRPr="0002449A">
        <w:rPr>
          <w:rFonts w:ascii="Tahoma" w:eastAsia="Times New Roman" w:hAnsi="Tahoma" w:cs="Tahoma"/>
          <w:b/>
        </w:rPr>
        <w:t>Forward Linkage:</w:t>
      </w:r>
    </w:p>
    <w:p w:rsidR="00060C62" w:rsidRPr="008641C9" w:rsidRDefault="00060C62" w:rsidP="008641C9">
      <w:pPr>
        <w:pStyle w:val="NoSpacing"/>
        <w:numPr>
          <w:ilvl w:val="0"/>
          <w:numId w:val="20"/>
        </w:numPr>
        <w:spacing w:line="360" w:lineRule="auto"/>
        <w:jc w:val="both"/>
        <w:rPr>
          <w:rFonts w:ascii="Tahoma" w:eastAsia="Times New Roman" w:hAnsi="Tahoma" w:cs="Tahoma"/>
          <w:sz w:val="22"/>
          <w:szCs w:val="28"/>
        </w:rPr>
      </w:pPr>
      <w:r w:rsidRPr="008641C9">
        <w:rPr>
          <w:rFonts w:ascii="Tahoma" w:eastAsia="Times New Roman" w:hAnsi="Tahoma" w:cs="Tahoma"/>
          <w:sz w:val="22"/>
          <w:szCs w:val="28"/>
        </w:rPr>
        <w:t>Retail chain of outlets including facilities such as frozen storage/ deep freezers/ refrigerated display cabinets/cold room/ chillers/ packing/ packaging, etc.</w:t>
      </w:r>
    </w:p>
    <w:p w:rsidR="00060C62" w:rsidRPr="008641C9" w:rsidRDefault="00060C62" w:rsidP="008641C9">
      <w:pPr>
        <w:pStyle w:val="NoSpacing"/>
        <w:numPr>
          <w:ilvl w:val="0"/>
          <w:numId w:val="20"/>
        </w:numPr>
        <w:spacing w:line="360" w:lineRule="auto"/>
        <w:jc w:val="both"/>
        <w:rPr>
          <w:rFonts w:ascii="Tahoma" w:eastAsia="Times New Roman" w:hAnsi="Tahoma" w:cs="Tahoma"/>
          <w:sz w:val="20"/>
          <w:szCs w:val="20"/>
        </w:rPr>
      </w:pPr>
      <w:r w:rsidRPr="008641C9">
        <w:rPr>
          <w:rFonts w:ascii="Tahoma" w:eastAsia="Times New Roman" w:hAnsi="Tahoma" w:cs="Tahoma"/>
          <w:sz w:val="22"/>
          <w:szCs w:val="28"/>
        </w:rPr>
        <w:lastRenderedPageBreak/>
        <w:t xml:space="preserve">Distribution </w:t>
      </w:r>
      <w:r w:rsidR="00990426" w:rsidRPr="008641C9">
        <w:rPr>
          <w:rFonts w:ascii="Tahoma" w:eastAsia="Times New Roman" w:hAnsi="Tahoma" w:cs="Tahoma"/>
          <w:sz w:val="22"/>
          <w:szCs w:val="28"/>
        </w:rPr>
        <w:t>center</w:t>
      </w:r>
      <w:r w:rsidRPr="008641C9">
        <w:rPr>
          <w:rFonts w:ascii="Tahoma" w:eastAsia="Times New Roman" w:hAnsi="Tahoma" w:cs="Tahoma"/>
          <w:sz w:val="22"/>
          <w:szCs w:val="28"/>
        </w:rPr>
        <w:t xml:space="preserve"> associated with the retail chain of outlets with facilities like cold room/ cold storage/ ripening chamber.</w:t>
      </w:r>
    </w:p>
    <w:p w:rsidR="00060C62" w:rsidRDefault="00060C62" w:rsidP="008641C9">
      <w:pPr>
        <w:pStyle w:val="NoSpacing"/>
        <w:spacing w:line="360" w:lineRule="auto"/>
        <w:jc w:val="both"/>
        <w:rPr>
          <w:rFonts w:ascii="Tahoma" w:eastAsia="Times New Roman" w:hAnsi="Tahoma" w:cs="Tahoma"/>
        </w:rPr>
      </w:pPr>
    </w:p>
    <w:p w:rsidR="00060C62" w:rsidRPr="00E242D2" w:rsidRDefault="00060C62" w:rsidP="008641C9">
      <w:pPr>
        <w:pStyle w:val="NoSpacing"/>
        <w:spacing w:line="360" w:lineRule="auto"/>
        <w:jc w:val="both"/>
        <w:rPr>
          <w:rFonts w:ascii="Tahoma" w:eastAsia="Times New Roman" w:hAnsi="Tahoma" w:cs="Tahoma"/>
          <w:szCs w:val="24"/>
        </w:rPr>
      </w:pPr>
      <w:r>
        <w:rPr>
          <w:rFonts w:ascii="Tahoma" w:hAnsi="Tahoma" w:cs="Tahoma"/>
          <w:b/>
          <w:bCs/>
          <w:szCs w:val="24"/>
        </w:rPr>
        <w:t xml:space="preserve">18. </w:t>
      </w:r>
      <w:r w:rsidRPr="0030452F">
        <w:rPr>
          <w:rFonts w:ascii="Tahoma" w:hAnsi="Tahoma" w:cs="Tahoma"/>
          <w:b/>
          <w:bCs/>
          <w:szCs w:val="24"/>
        </w:rPr>
        <w:t>TRAINING CENTERS AND COURSES</w:t>
      </w:r>
    </w:p>
    <w:p w:rsidR="00060C62" w:rsidRDefault="00060C62" w:rsidP="008641C9">
      <w:pPr>
        <w:pStyle w:val="NoSpacing"/>
        <w:spacing w:line="360" w:lineRule="auto"/>
        <w:jc w:val="both"/>
        <w:rPr>
          <w:rFonts w:ascii="Tahoma" w:eastAsia="Times New Roman" w:hAnsi="Tahoma" w:cs="Tahoma"/>
        </w:rPr>
      </w:pPr>
    </w:p>
    <w:p w:rsidR="00060C62" w:rsidRPr="008641C9" w:rsidRDefault="00060C62" w:rsidP="008641C9">
      <w:pPr>
        <w:pStyle w:val="NoSpacing"/>
        <w:spacing w:line="360" w:lineRule="auto"/>
        <w:rPr>
          <w:rFonts w:ascii="Tahoma" w:eastAsia="Times New Roman" w:hAnsi="Tahoma" w:cs="Tahoma"/>
          <w:sz w:val="22"/>
          <w:szCs w:val="28"/>
        </w:rPr>
      </w:pPr>
      <w:r w:rsidRPr="008641C9">
        <w:rPr>
          <w:rFonts w:ascii="Tahoma" w:eastAsia="Times New Roman" w:hAnsi="Tahoma" w:cs="Tahoma"/>
          <w:sz w:val="22"/>
          <w:szCs w:val="28"/>
        </w:rPr>
        <w:t xml:space="preserve">There are few </w:t>
      </w:r>
      <w:r w:rsidR="00990426" w:rsidRPr="008641C9">
        <w:rPr>
          <w:rFonts w:ascii="Tahoma" w:eastAsia="Times New Roman" w:hAnsi="Tahoma" w:cs="Tahoma"/>
          <w:sz w:val="22"/>
          <w:szCs w:val="28"/>
        </w:rPr>
        <w:t>specialized</w:t>
      </w:r>
      <w:r w:rsidRPr="008641C9">
        <w:rPr>
          <w:rFonts w:ascii="Tahoma" w:eastAsia="Times New Roman" w:hAnsi="Tahoma" w:cs="Tahoma"/>
          <w:sz w:val="22"/>
          <w:szCs w:val="28"/>
        </w:rPr>
        <w:t xml:space="preserve"> Institutes provide degree certification in Food Technology, few most famous and authenticate Institutions are as follows:  </w:t>
      </w:r>
    </w:p>
    <w:p w:rsidR="00060C62" w:rsidRPr="008641C9" w:rsidRDefault="00060C62" w:rsidP="008641C9">
      <w:pPr>
        <w:pStyle w:val="NoSpacing"/>
        <w:spacing w:line="360" w:lineRule="auto"/>
        <w:rPr>
          <w:rFonts w:ascii="Tahoma" w:eastAsia="Times New Roman" w:hAnsi="Tahoma" w:cs="Tahoma"/>
          <w:sz w:val="22"/>
          <w:szCs w:val="28"/>
        </w:rPr>
      </w:pPr>
    </w:p>
    <w:p w:rsidR="00060C62" w:rsidRPr="008641C9" w:rsidRDefault="00060C62" w:rsidP="008641C9">
      <w:pPr>
        <w:pStyle w:val="NoSpacing"/>
        <w:numPr>
          <w:ilvl w:val="0"/>
          <w:numId w:val="21"/>
        </w:numPr>
        <w:spacing w:line="360" w:lineRule="auto"/>
        <w:rPr>
          <w:rFonts w:ascii="Tahoma" w:hAnsi="Tahoma" w:cs="Tahoma"/>
          <w:sz w:val="22"/>
          <w:szCs w:val="28"/>
        </w:rPr>
      </w:pPr>
      <w:r w:rsidRPr="008641C9">
        <w:rPr>
          <w:rFonts w:ascii="Tahoma" w:eastAsia="Times New Roman" w:hAnsi="Tahoma" w:cs="Tahoma"/>
          <w:sz w:val="22"/>
          <w:szCs w:val="28"/>
        </w:rPr>
        <w:t xml:space="preserve"> </w:t>
      </w:r>
      <w:r w:rsidRPr="008641C9">
        <w:rPr>
          <w:rStyle w:val="Strong"/>
          <w:rFonts w:ascii="Tahoma" w:hAnsi="Tahoma" w:cs="Tahoma"/>
          <w:b w:val="0"/>
          <w:bCs w:val="0"/>
          <w:sz w:val="22"/>
          <w:szCs w:val="28"/>
        </w:rPr>
        <w:t>Indian Institute of Food Science &amp; Technology,</w:t>
      </w:r>
    </w:p>
    <w:p w:rsidR="00060C62" w:rsidRPr="008641C9" w:rsidRDefault="00060C62" w:rsidP="008641C9">
      <w:pPr>
        <w:pStyle w:val="NoSpacing"/>
        <w:spacing w:line="360" w:lineRule="auto"/>
        <w:rPr>
          <w:rFonts w:ascii="Tahoma" w:hAnsi="Tahoma" w:cs="Tahoma"/>
          <w:sz w:val="22"/>
          <w:szCs w:val="28"/>
        </w:rPr>
      </w:pPr>
      <w:r w:rsidRPr="008641C9">
        <w:rPr>
          <w:rFonts w:ascii="Tahoma" w:hAnsi="Tahoma" w:cs="Tahoma"/>
          <w:sz w:val="22"/>
          <w:szCs w:val="28"/>
        </w:rPr>
        <w:t xml:space="preserve">    </w:t>
      </w:r>
      <w:r w:rsidRPr="008641C9">
        <w:rPr>
          <w:rFonts w:ascii="Tahoma" w:hAnsi="Tahoma" w:cs="Tahoma"/>
          <w:sz w:val="22"/>
          <w:szCs w:val="28"/>
        </w:rPr>
        <w:tab/>
        <w:t xml:space="preserve"> Plot No.1, Near </w:t>
      </w:r>
      <w:proofErr w:type="spellStart"/>
      <w:r w:rsidRPr="008641C9">
        <w:rPr>
          <w:rFonts w:ascii="Tahoma" w:hAnsi="Tahoma" w:cs="Tahoma"/>
          <w:sz w:val="22"/>
          <w:szCs w:val="28"/>
        </w:rPr>
        <w:t>Maa-Baap</w:t>
      </w:r>
      <w:proofErr w:type="spellEnd"/>
      <w:r w:rsidRPr="008641C9">
        <w:rPr>
          <w:rFonts w:ascii="Tahoma" w:hAnsi="Tahoma" w:cs="Tahoma"/>
          <w:sz w:val="22"/>
          <w:szCs w:val="28"/>
        </w:rPr>
        <w:t xml:space="preserve"> </w:t>
      </w:r>
      <w:proofErr w:type="spellStart"/>
      <w:r w:rsidRPr="008641C9">
        <w:rPr>
          <w:rFonts w:ascii="Tahoma" w:hAnsi="Tahoma" w:cs="Tahoma"/>
          <w:sz w:val="22"/>
          <w:szCs w:val="28"/>
        </w:rPr>
        <w:t>ki</w:t>
      </w:r>
      <w:proofErr w:type="spellEnd"/>
      <w:r w:rsidRPr="008641C9">
        <w:rPr>
          <w:rFonts w:ascii="Tahoma" w:hAnsi="Tahoma" w:cs="Tahoma"/>
          <w:sz w:val="22"/>
          <w:szCs w:val="28"/>
        </w:rPr>
        <w:t xml:space="preserve"> </w:t>
      </w:r>
      <w:proofErr w:type="spellStart"/>
      <w:proofErr w:type="gramStart"/>
      <w:r w:rsidRPr="008641C9">
        <w:rPr>
          <w:rFonts w:ascii="Tahoma" w:hAnsi="Tahoma" w:cs="Tahoma"/>
          <w:sz w:val="22"/>
          <w:szCs w:val="28"/>
        </w:rPr>
        <w:t>Dargah,Opp</w:t>
      </w:r>
      <w:proofErr w:type="spellEnd"/>
      <w:proofErr w:type="gramEnd"/>
      <w:r w:rsidRPr="008641C9">
        <w:rPr>
          <w:rFonts w:ascii="Tahoma" w:hAnsi="Tahoma" w:cs="Tahoma"/>
          <w:sz w:val="22"/>
          <w:szCs w:val="28"/>
        </w:rPr>
        <w:t xml:space="preserve"> to Nath Seeds,</w:t>
      </w:r>
    </w:p>
    <w:p w:rsidR="00060C62" w:rsidRPr="008641C9" w:rsidRDefault="00060C62" w:rsidP="008641C9">
      <w:pPr>
        <w:pStyle w:val="NoSpacing"/>
        <w:spacing w:line="360" w:lineRule="auto"/>
        <w:rPr>
          <w:rFonts w:ascii="Tahoma" w:hAnsi="Tahoma" w:cs="Tahoma"/>
          <w:sz w:val="22"/>
          <w:szCs w:val="28"/>
        </w:rPr>
      </w:pPr>
      <w:r w:rsidRPr="008641C9">
        <w:rPr>
          <w:rFonts w:ascii="Tahoma" w:hAnsi="Tahoma" w:cs="Tahoma"/>
          <w:sz w:val="22"/>
          <w:szCs w:val="28"/>
        </w:rPr>
        <w:t xml:space="preserve">     </w:t>
      </w:r>
      <w:r w:rsidRPr="008641C9">
        <w:rPr>
          <w:rFonts w:ascii="Tahoma" w:hAnsi="Tahoma" w:cs="Tahoma"/>
          <w:sz w:val="22"/>
          <w:szCs w:val="28"/>
        </w:rPr>
        <w:tab/>
        <w:t xml:space="preserve"> </w:t>
      </w:r>
      <w:proofErr w:type="spellStart"/>
      <w:r w:rsidRPr="008641C9">
        <w:rPr>
          <w:rFonts w:ascii="Tahoma" w:hAnsi="Tahoma" w:cs="Tahoma"/>
          <w:sz w:val="22"/>
          <w:szCs w:val="28"/>
        </w:rPr>
        <w:t>Paithan</w:t>
      </w:r>
      <w:proofErr w:type="spellEnd"/>
      <w:r w:rsidRPr="008641C9">
        <w:rPr>
          <w:rFonts w:ascii="Tahoma" w:hAnsi="Tahoma" w:cs="Tahoma"/>
          <w:sz w:val="22"/>
          <w:szCs w:val="28"/>
        </w:rPr>
        <w:t xml:space="preserve"> Road Aurangabad</w:t>
      </w:r>
    </w:p>
    <w:p w:rsidR="00060C62" w:rsidRPr="008641C9" w:rsidRDefault="00060C62" w:rsidP="008641C9">
      <w:pPr>
        <w:pStyle w:val="NoSpacing"/>
        <w:spacing w:line="360" w:lineRule="auto"/>
        <w:rPr>
          <w:rFonts w:ascii="Tahoma" w:hAnsi="Tahoma" w:cs="Tahoma"/>
          <w:sz w:val="22"/>
          <w:szCs w:val="28"/>
        </w:rPr>
      </w:pPr>
      <w:r w:rsidRPr="008641C9">
        <w:rPr>
          <w:rFonts w:ascii="Tahoma" w:hAnsi="Tahoma" w:cs="Tahoma"/>
          <w:sz w:val="22"/>
          <w:szCs w:val="28"/>
        </w:rPr>
        <w:t xml:space="preserve">    </w:t>
      </w:r>
      <w:r w:rsidRPr="008641C9">
        <w:rPr>
          <w:rFonts w:ascii="Tahoma" w:hAnsi="Tahoma" w:cs="Tahoma"/>
          <w:sz w:val="22"/>
          <w:szCs w:val="28"/>
        </w:rPr>
        <w:tab/>
        <w:t xml:space="preserve"> Aurangabad - 431005 </w:t>
      </w:r>
    </w:p>
    <w:p w:rsidR="00060C62" w:rsidRPr="008641C9" w:rsidRDefault="00060C62" w:rsidP="008641C9">
      <w:pPr>
        <w:pStyle w:val="NoSpacing"/>
        <w:spacing w:line="360" w:lineRule="auto"/>
        <w:rPr>
          <w:rFonts w:ascii="Tahoma" w:hAnsi="Tahoma" w:cs="Tahoma"/>
          <w:sz w:val="22"/>
          <w:szCs w:val="28"/>
        </w:rPr>
      </w:pPr>
      <w:r w:rsidRPr="008641C9">
        <w:rPr>
          <w:rFonts w:ascii="Tahoma" w:hAnsi="Tahoma" w:cs="Tahoma"/>
          <w:sz w:val="22"/>
          <w:szCs w:val="28"/>
        </w:rPr>
        <w:t xml:space="preserve">    </w:t>
      </w:r>
      <w:r w:rsidRPr="008641C9">
        <w:rPr>
          <w:rFonts w:ascii="Tahoma" w:hAnsi="Tahoma" w:cs="Tahoma"/>
          <w:sz w:val="22"/>
          <w:szCs w:val="28"/>
        </w:rPr>
        <w:tab/>
        <w:t xml:space="preserve"> Maharashtra, India</w:t>
      </w:r>
    </w:p>
    <w:p w:rsidR="00060C62" w:rsidRPr="008641C9" w:rsidRDefault="00060C62" w:rsidP="008641C9">
      <w:pPr>
        <w:pStyle w:val="NoSpacing"/>
        <w:spacing w:line="360" w:lineRule="auto"/>
        <w:rPr>
          <w:rFonts w:ascii="Tahoma" w:hAnsi="Tahoma" w:cs="Tahoma"/>
          <w:sz w:val="22"/>
          <w:szCs w:val="28"/>
        </w:rPr>
      </w:pPr>
    </w:p>
    <w:p w:rsidR="00060C62" w:rsidRPr="008641C9" w:rsidRDefault="00060C62" w:rsidP="008641C9">
      <w:pPr>
        <w:pStyle w:val="NoSpacing"/>
        <w:numPr>
          <w:ilvl w:val="0"/>
          <w:numId w:val="21"/>
        </w:numPr>
        <w:spacing w:line="360" w:lineRule="auto"/>
        <w:rPr>
          <w:rFonts w:ascii="Tahoma" w:hAnsi="Tahoma" w:cs="Tahoma"/>
          <w:sz w:val="22"/>
          <w:szCs w:val="28"/>
        </w:rPr>
      </w:pPr>
      <w:r w:rsidRPr="008641C9">
        <w:rPr>
          <w:rStyle w:val="Strong"/>
          <w:rFonts w:ascii="Tahoma" w:hAnsi="Tahoma" w:cs="Tahoma"/>
          <w:b w:val="0"/>
          <w:bCs w:val="0"/>
          <w:sz w:val="22"/>
          <w:szCs w:val="16"/>
          <w:bdr w:val="none" w:sz="0" w:space="0" w:color="auto" w:frame="1"/>
          <w:shd w:val="clear" w:color="auto" w:fill="FFFFFF"/>
        </w:rPr>
        <w:t>MIT College of Food Technology, Pune</w:t>
      </w:r>
      <w:r w:rsidRPr="008641C9">
        <w:rPr>
          <w:rFonts w:ascii="Tahoma" w:hAnsi="Tahoma" w:cs="Tahoma"/>
          <w:sz w:val="22"/>
          <w:szCs w:val="28"/>
        </w:rPr>
        <w:br/>
      </w:r>
      <w:r w:rsidRPr="008641C9">
        <w:rPr>
          <w:rFonts w:ascii="Tahoma" w:hAnsi="Tahoma" w:cs="Tahoma"/>
          <w:sz w:val="22"/>
          <w:szCs w:val="28"/>
          <w:shd w:val="clear" w:color="auto" w:fill="FFFFFF"/>
        </w:rPr>
        <w:t>Gate.No.140, Raj Baugh Educational Complex,</w:t>
      </w:r>
      <w:r w:rsidRPr="008641C9">
        <w:rPr>
          <w:rFonts w:ascii="Tahoma" w:hAnsi="Tahoma" w:cs="Tahoma"/>
          <w:sz w:val="22"/>
          <w:szCs w:val="28"/>
        </w:rPr>
        <w:br/>
      </w:r>
      <w:r w:rsidRPr="008641C9">
        <w:rPr>
          <w:rFonts w:ascii="Tahoma" w:hAnsi="Tahoma" w:cs="Tahoma"/>
          <w:sz w:val="22"/>
          <w:szCs w:val="28"/>
          <w:shd w:val="clear" w:color="auto" w:fill="FFFFFF"/>
        </w:rPr>
        <w:t>Pune Solapur Highway,</w:t>
      </w:r>
      <w:r w:rsidRPr="008641C9">
        <w:rPr>
          <w:rFonts w:ascii="Tahoma" w:hAnsi="Tahoma" w:cs="Tahoma"/>
          <w:sz w:val="22"/>
          <w:szCs w:val="28"/>
        </w:rPr>
        <w:br/>
      </w:r>
      <w:proofErr w:type="spellStart"/>
      <w:r w:rsidRPr="008641C9">
        <w:rPr>
          <w:rFonts w:ascii="Tahoma" w:hAnsi="Tahoma" w:cs="Tahoma"/>
          <w:sz w:val="22"/>
          <w:szCs w:val="28"/>
          <w:shd w:val="clear" w:color="auto" w:fill="FFFFFF"/>
        </w:rPr>
        <w:t>Loni</w:t>
      </w:r>
      <w:proofErr w:type="spellEnd"/>
      <w:r w:rsidRPr="008641C9">
        <w:rPr>
          <w:rFonts w:ascii="Tahoma" w:hAnsi="Tahoma" w:cs="Tahoma"/>
          <w:sz w:val="22"/>
          <w:szCs w:val="28"/>
          <w:shd w:val="clear" w:color="auto" w:fill="FFFFFF"/>
        </w:rPr>
        <w:t xml:space="preserve"> </w:t>
      </w:r>
      <w:proofErr w:type="spellStart"/>
      <w:r w:rsidRPr="008641C9">
        <w:rPr>
          <w:rFonts w:ascii="Tahoma" w:hAnsi="Tahoma" w:cs="Tahoma"/>
          <w:sz w:val="22"/>
          <w:szCs w:val="28"/>
          <w:shd w:val="clear" w:color="auto" w:fill="FFFFFF"/>
        </w:rPr>
        <w:t>Kalbhor</w:t>
      </w:r>
      <w:proofErr w:type="spellEnd"/>
      <w:r w:rsidRPr="008641C9">
        <w:rPr>
          <w:rFonts w:ascii="Tahoma" w:hAnsi="Tahoma" w:cs="Tahoma"/>
          <w:sz w:val="22"/>
          <w:szCs w:val="28"/>
          <w:shd w:val="clear" w:color="auto" w:fill="FFFFFF"/>
        </w:rPr>
        <w:t>, Pune – 412201</w:t>
      </w:r>
    </w:p>
    <w:p w:rsidR="00060C62" w:rsidRPr="008641C9" w:rsidRDefault="00060C62" w:rsidP="008641C9">
      <w:pPr>
        <w:pStyle w:val="NoSpacing"/>
        <w:spacing w:line="360" w:lineRule="auto"/>
        <w:ind w:left="720"/>
        <w:rPr>
          <w:rFonts w:ascii="Tahoma" w:hAnsi="Tahoma" w:cs="Tahoma"/>
          <w:sz w:val="22"/>
          <w:szCs w:val="28"/>
        </w:rPr>
      </w:pPr>
      <w:r w:rsidRPr="008641C9">
        <w:rPr>
          <w:rFonts w:ascii="Tahoma" w:hAnsi="Tahoma" w:cs="Tahoma"/>
          <w:sz w:val="22"/>
          <w:szCs w:val="28"/>
        </w:rPr>
        <w:t>Maharashtra, India</w:t>
      </w:r>
    </w:p>
    <w:p w:rsidR="00060C62" w:rsidRPr="008641C9" w:rsidRDefault="00060C62" w:rsidP="008641C9">
      <w:pPr>
        <w:pStyle w:val="NoSpacing"/>
        <w:spacing w:line="360" w:lineRule="auto"/>
        <w:rPr>
          <w:rFonts w:ascii="Tahoma" w:hAnsi="Tahoma" w:cs="Tahoma"/>
          <w:sz w:val="22"/>
          <w:szCs w:val="28"/>
        </w:rPr>
      </w:pPr>
    </w:p>
    <w:p w:rsidR="00060C62" w:rsidRPr="008641C9" w:rsidRDefault="00060C62" w:rsidP="008641C9">
      <w:pPr>
        <w:pStyle w:val="NoSpacing"/>
        <w:numPr>
          <w:ilvl w:val="0"/>
          <w:numId w:val="21"/>
        </w:numPr>
        <w:spacing w:line="360" w:lineRule="auto"/>
        <w:rPr>
          <w:rFonts w:ascii="Tahoma" w:eastAsia="Times New Roman" w:hAnsi="Tahoma" w:cs="Tahoma"/>
          <w:sz w:val="22"/>
          <w:szCs w:val="28"/>
        </w:rPr>
      </w:pPr>
      <w:r w:rsidRPr="008641C9">
        <w:rPr>
          <w:rFonts w:ascii="Tahoma" w:eastAsia="Times New Roman" w:hAnsi="Tahoma" w:cs="Tahoma"/>
          <w:sz w:val="22"/>
          <w:szCs w:val="28"/>
        </w:rPr>
        <w:t>CSIR - Central Food Technological Research Institute (CFTRI)</w:t>
      </w:r>
    </w:p>
    <w:p w:rsidR="00060C62" w:rsidRPr="008641C9" w:rsidRDefault="00060C62" w:rsidP="008641C9">
      <w:pPr>
        <w:pStyle w:val="NoSpacing"/>
        <w:spacing w:line="360" w:lineRule="auto"/>
        <w:ind w:firstLine="720"/>
        <w:rPr>
          <w:rFonts w:ascii="Tahoma" w:eastAsia="Times New Roman" w:hAnsi="Tahoma" w:cs="Tahoma"/>
          <w:sz w:val="22"/>
          <w:szCs w:val="28"/>
        </w:rPr>
      </w:pPr>
      <w:proofErr w:type="spellStart"/>
      <w:r w:rsidRPr="008641C9">
        <w:rPr>
          <w:rFonts w:ascii="Tahoma" w:eastAsia="Times New Roman" w:hAnsi="Tahoma" w:cs="Tahoma"/>
          <w:sz w:val="22"/>
          <w:szCs w:val="28"/>
        </w:rPr>
        <w:t>Cheluvamba</w:t>
      </w:r>
      <w:proofErr w:type="spellEnd"/>
      <w:r w:rsidRPr="008641C9">
        <w:rPr>
          <w:rFonts w:ascii="Tahoma" w:eastAsia="Times New Roman" w:hAnsi="Tahoma" w:cs="Tahoma"/>
          <w:sz w:val="22"/>
          <w:szCs w:val="28"/>
        </w:rPr>
        <w:t xml:space="preserve"> Mansion, Opp. Railway Museum, </w:t>
      </w:r>
    </w:p>
    <w:p w:rsidR="00060C62" w:rsidRPr="008641C9" w:rsidRDefault="00060C62" w:rsidP="008641C9">
      <w:pPr>
        <w:pStyle w:val="NoSpacing"/>
        <w:spacing w:line="360" w:lineRule="auto"/>
        <w:ind w:firstLine="720"/>
        <w:rPr>
          <w:rFonts w:ascii="Tahoma" w:eastAsia="Times New Roman" w:hAnsi="Tahoma" w:cs="Tahoma"/>
          <w:sz w:val="22"/>
          <w:szCs w:val="28"/>
        </w:rPr>
      </w:pPr>
      <w:proofErr w:type="spellStart"/>
      <w:r w:rsidRPr="008641C9">
        <w:rPr>
          <w:rFonts w:ascii="Tahoma" w:eastAsia="Times New Roman" w:hAnsi="Tahoma" w:cs="Tahoma"/>
          <w:sz w:val="22"/>
          <w:szCs w:val="28"/>
        </w:rPr>
        <w:t>Devaraja</w:t>
      </w:r>
      <w:proofErr w:type="spellEnd"/>
      <w:r w:rsidRPr="008641C9">
        <w:rPr>
          <w:rFonts w:ascii="Tahoma" w:eastAsia="Times New Roman" w:hAnsi="Tahoma" w:cs="Tahoma"/>
          <w:sz w:val="22"/>
          <w:szCs w:val="28"/>
        </w:rPr>
        <w:t xml:space="preserve"> Mohalla, CFTRI Campus, </w:t>
      </w:r>
      <w:proofErr w:type="spellStart"/>
      <w:r w:rsidRPr="008641C9">
        <w:rPr>
          <w:rFonts w:ascii="Tahoma" w:eastAsia="Times New Roman" w:hAnsi="Tahoma" w:cs="Tahoma"/>
          <w:sz w:val="22"/>
          <w:szCs w:val="28"/>
        </w:rPr>
        <w:t>Kajjihundi</w:t>
      </w:r>
      <w:proofErr w:type="spellEnd"/>
      <w:r w:rsidRPr="008641C9">
        <w:rPr>
          <w:rFonts w:ascii="Tahoma" w:eastAsia="Times New Roman" w:hAnsi="Tahoma" w:cs="Tahoma"/>
          <w:sz w:val="22"/>
          <w:szCs w:val="28"/>
        </w:rPr>
        <w:t xml:space="preserve">, Mysuru  </w:t>
      </w:r>
    </w:p>
    <w:p w:rsidR="00060C62" w:rsidRPr="008641C9" w:rsidRDefault="00060C62" w:rsidP="008641C9">
      <w:pPr>
        <w:pStyle w:val="NoSpacing"/>
        <w:spacing w:line="360" w:lineRule="auto"/>
        <w:ind w:firstLine="720"/>
        <w:rPr>
          <w:rFonts w:ascii="Tahoma" w:eastAsia="Times New Roman" w:hAnsi="Tahoma" w:cs="Tahoma"/>
          <w:sz w:val="22"/>
          <w:szCs w:val="28"/>
        </w:rPr>
      </w:pPr>
      <w:r w:rsidRPr="008641C9">
        <w:rPr>
          <w:rFonts w:ascii="Tahoma" w:eastAsia="Times New Roman" w:hAnsi="Tahoma" w:cs="Tahoma"/>
          <w:sz w:val="22"/>
          <w:szCs w:val="28"/>
        </w:rPr>
        <w:t>Karnataka – 570020</w:t>
      </w:r>
    </w:p>
    <w:p w:rsidR="008641C9" w:rsidRDefault="008641C9" w:rsidP="008641C9">
      <w:pPr>
        <w:pStyle w:val="NoSpacing"/>
        <w:spacing w:line="360" w:lineRule="auto"/>
        <w:ind w:firstLine="720"/>
        <w:jc w:val="both"/>
        <w:rPr>
          <w:rFonts w:ascii="Tahoma" w:eastAsia="Times New Roman" w:hAnsi="Tahoma" w:cs="Tahoma"/>
        </w:rPr>
      </w:pPr>
    </w:p>
    <w:p w:rsidR="008641C9" w:rsidRDefault="008641C9" w:rsidP="008641C9">
      <w:pPr>
        <w:spacing w:line="360" w:lineRule="auto"/>
        <w:jc w:val="both"/>
        <w:rPr>
          <w:rFonts w:ascii="Tahoma" w:eastAsia="Times New Roman" w:hAnsi="Tahoma" w:cs="Tahoma"/>
          <w:sz w:val="22"/>
          <w:szCs w:val="22"/>
        </w:rPr>
      </w:pPr>
      <w:proofErr w:type="spellStart"/>
      <w:r w:rsidRPr="008641C9">
        <w:rPr>
          <w:rFonts w:ascii="Tahoma" w:eastAsia="Times New Roman" w:hAnsi="Tahoma" w:cs="Tahoma"/>
          <w:sz w:val="22"/>
          <w:szCs w:val="22"/>
        </w:rPr>
        <w:t>Udyamimitra</w:t>
      </w:r>
      <w:proofErr w:type="spellEnd"/>
      <w:r w:rsidRPr="008641C9">
        <w:rPr>
          <w:rFonts w:ascii="Tahoma" w:eastAsia="Times New Roman" w:hAnsi="Tahoma" w:cs="Tahoma"/>
          <w:sz w:val="22"/>
          <w:szCs w:val="22"/>
        </w:rPr>
        <w:t xml:space="preserve"> </w:t>
      </w:r>
      <w:proofErr w:type="gramStart"/>
      <w:r w:rsidRPr="008641C9">
        <w:rPr>
          <w:rFonts w:ascii="Tahoma" w:eastAsia="Times New Roman" w:hAnsi="Tahoma" w:cs="Tahoma"/>
          <w:sz w:val="22"/>
          <w:szCs w:val="22"/>
        </w:rPr>
        <w:t>portal  (</w:t>
      </w:r>
      <w:proofErr w:type="gramEnd"/>
      <w:r w:rsidRPr="008641C9">
        <w:rPr>
          <w:rFonts w:ascii="Tahoma" w:eastAsia="Times New Roman" w:hAnsi="Tahoma" w:cs="Tahoma"/>
          <w:sz w:val="22"/>
          <w:szCs w:val="22"/>
        </w:rPr>
        <w:t xml:space="preserve"> link : </w:t>
      </w:r>
      <w:hyperlink r:id="rId8" w:tgtFrame="_blank" w:history="1">
        <w:r w:rsidRPr="008641C9">
          <w:rPr>
            <w:rFonts w:ascii="Tahoma" w:eastAsia="Times New Roman" w:hAnsi="Tahoma" w:cs="Tahoma"/>
            <w:sz w:val="22"/>
            <w:szCs w:val="22"/>
          </w:rPr>
          <w:t>www.udyamimitra.in</w:t>
        </w:r>
      </w:hyperlink>
      <w:r w:rsidRPr="008641C9">
        <w:rPr>
          <w:rFonts w:ascii="Tahoma" w:eastAsia="Times New Roman" w:hAnsi="Tahoma" w:cs="Tahoma"/>
          <w:sz w:val="22"/>
          <w:szCs w:val="22"/>
        </w:rPr>
        <w:t> ) can also be accessed for handholding services viz. application filling / project report preparation, EDP, financial Training, Skil</w:t>
      </w:r>
      <w:r w:rsidR="00B066AA">
        <w:rPr>
          <w:rFonts w:ascii="Tahoma" w:eastAsia="Times New Roman" w:hAnsi="Tahoma" w:cs="Tahoma"/>
          <w:sz w:val="22"/>
          <w:szCs w:val="22"/>
        </w:rPr>
        <w:t>l Development,  mentoring etc.</w:t>
      </w:r>
    </w:p>
    <w:p w:rsidR="00B066AA" w:rsidRDefault="00B066AA" w:rsidP="008641C9">
      <w:pPr>
        <w:spacing w:line="360" w:lineRule="auto"/>
        <w:jc w:val="both"/>
        <w:rPr>
          <w:rFonts w:ascii="Tahoma" w:eastAsia="Times New Roman" w:hAnsi="Tahoma" w:cs="Tahoma"/>
          <w:sz w:val="22"/>
          <w:szCs w:val="22"/>
        </w:rPr>
      </w:pPr>
    </w:p>
    <w:p w:rsidR="00B066AA" w:rsidRDefault="00B066AA" w:rsidP="00B066AA">
      <w:pPr>
        <w:spacing w:line="360" w:lineRule="auto"/>
        <w:jc w:val="both"/>
        <w:rPr>
          <w:rFonts w:ascii="Tahoma" w:eastAsia="Times New Roman" w:hAnsi="Tahoma" w:cs="Tahoma"/>
        </w:rPr>
      </w:pPr>
      <w:r>
        <w:rPr>
          <w:rFonts w:ascii="Tahoma" w:hAnsi="Tahoma" w:cs="Tahoma"/>
        </w:rPr>
        <w:lastRenderedPageBreak/>
        <w:t xml:space="preserve">Entrepreneurship program helps to run business successfully is also available from Institutes like Entrepreneurship Development Institute of India (EDII) and its affiliates all over India. </w:t>
      </w:r>
    </w:p>
    <w:p w:rsidR="00B066AA" w:rsidRPr="008641C9" w:rsidRDefault="00B066AA" w:rsidP="008641C9">
      <w:pPr>
        <w:spacing w:line="360" w:lineRule="auto"/>
        <w:jc w:val="both"/>
        <w:rPr>
          <w:rFonts w:ascii="Tahoma" w:eastAsia="Times New Roman" w:hAnsi="Tahoma" w:cs="Tahoma"/>
          <w:sz w:val="22"/>
          <w:szCs w:val="22"/>
        </w:rPr>
      </w:pPr>
    </w:p>
    <w:p w:rsidR="005455B5" w:rsidRDefault="005455B5" w:rsidP="008641C9">
      <w:pPr>
        <w:spacing w:line="360" w:lineRule="auto"/>
        <w:jc w:val="both"/>
        <w:rPr>
          <w:rFonts w:ascii="Tahoma" w:eastAsia="Times New Roman" w:hAnsi="Tahoma" w:cs="Tahoma"/>
          <w:b/>
        </w:rPr>
      </w:pPr>
    </w:p>
    <w:p w:rsidR="008641C9" w:rsidRPr="00547224" w:rsidRDefault="008641C9" w:rsidP="008641C9">
      <w:pPr>
        <w:spacing w:line="360" w:lineRule="auto"/>
        <w:jc w:val="both"/>
        <w:rPr>
          <w:rFonts w:ascii="Tahoma" w:eastAsia="Times New Roman" w:hAnsi="Tahoma" w:cs="Tahoma"/>
          <w:b/>
        </w:rPr>
      </w:pPr>
      <w:r w:rsidRPr="00547224">
        <w:rPr>
          <w:rFonts w:ascii="Tahoma" w:eastAsia="Times New Roman" w:hAnsi="Tahoma" w:cs="Tahoma"/>
          <w:b/>
        </w:rPr>
        <w:t xml:space="preserve">Disclaimer: </w:t>
      </w:r>
    </w:p>
    <w:p w:rsidR="008641C9" w:rsidRPr="008641C9" w:rsidRDefault="008641C9" w:rsidP="008641C9">
      <w:pPr>
        <w:pStyle w:val="NoSpacing"/>
        <w:spacing w:line="360" w:lineRule="auto"/>
        <w:jc w:val="both"/>
        <w:rPr>
          <w:rFonts w:ascii="Tahoma" w:eastAsia="Times New Roman" w:hAnsi="Tahoma" w:cs="Tahoma"/>
          <w:sz w:val="22"/>
          <w:szCs w:val="28"/>
        </w:rPr>
      </w:pPr>
      <w:r w:rsidRPr="008641C9">
        <w:rPr>
          <w:rFonts w:ascii="Tahoma" w:eastAsia="Times New Roman" w:hAnsi="Tahoma" w:cs="Tahoma"/>
          <w:sz w:val="22"/>
          <w:szCs w:val="28"/>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8641C9">
        <w:rPr>
          <w:rFonts w:ascii="Tahoma" w:eastAsia="Times New Roman" w:hAnsi="Tahoma" w:cs="Tahoma"/>
          <w:sz w:val="22"/>
          <w:szCs w:val="28"/>
        </w:rPr>
        <w:t>inadvertent error</w:t>
      </w:r>
      <w:proofErr w:type="gramEnd"/>
      <w:r w:rsidRPr="008641C9">
        <w:rPr>
          <w:rFonts w:ascii="Tahoma" w:eastAsia="Times New Roman" w:hAnsi="Tahoma" w:cs="Tahoma"/>
          <w:sz w:val="22"/>
          <w:szCs w:val="28"/>
        </w:rPr>
        <w:t xml:space="preserve"> or incorrectness is noticed therein.  Further the same have been given by way of information only and do not carry any recommendation.</w:t>
      </w:r>
    </w:p>
    <w:p w:rsidR="00060C62" w:rsidRPr="008641C9" w:rsidRDefault="00060C62" w:rsidP="008641C9">
      <w:pPr>
        <w:spacing w:line="360" w:lineRule="auto"/>
        <w:jc w:val="both"/>
        <w:rPr>
          <w:rFonts w:ascii="Tahoma" w:eastAsia="Times New Roman" w:hAnsi="Tahoma" w:cs="Tahoma"/>
          <w:sz w:val="20"/>
          <w:szCs w:val="20"/>
          <w:lang w:bidi="ar-SA"/>
        </w:rPr>
      </w:pPr>
    </w:p>
    <w:sectPr w:rsidR="00060C62" w:rsidRPr="008641C9" w:rsidSect="0069096D">
      <w:headerReference w:type="default" r:id="rId9"/>
      <w:footerReference w:type="default" r:id="rId10"/>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0EA" w:rsidRDefault="00CA20EA" w:rsidP="00411B79">
      <w:r>
        <w:separator/>
      </w:r>
    </w:p>
  </w:endnote>
  <w:endnote w:type="continuationSeparator" w:id="0">
    <w:p w:rsidR="00CA20EA" w:rsidRDefault="00CA20EA"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Arial Unicode MS">
    <w:altName w:val="Times New Roman"/>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B30" w:rsidRPr="00DE4A9A" w:rsidRDefault="007A0B30"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0EA" w:rsidRDefault="00CA20EA" w:rsidP="00411B79">
      <w:r>
        <w:separator/>
      </w:r>
    </w:p>
  </w:footnote>
  <w:footnote w:type="continuationSeparator" w:id="0">
    <w:p w:rsidR="00CA20EA" w:rsidRDefault="00CA20EA"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B30" w:rsidRPr="009E0053" w:rsidRDefault="007A0B30"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158BD"/>
    <w:multiLevelType w:val="multilevel"/>
    <w:tmpl w:val="3C3E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C7CCA"/>
    <w:multiLevelType w:val="hybridMultilevel"/>
    <w:tmpl w:val="BDD045FA"/>
    <w:lvl w:ilvl="0" w:tplc="FE84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4FA1213"/>
    <w:multiLevelType w:val="multilevel"/>
    <w:tmpl w:val="42948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E1FD8"/>
    <w:multiLevelType w:val="multilevel"/>
    <w:tmpl w:val="ACCC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117F5A"/>
    <w:multiLevelType w:val="hybridMultilevel"/>
    <w:tmpl w:val="D862B7F2"/>
    <w:lvl w:ilvl="0" w:tplc="B406CA5C">
      <w:start w:val="4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
  </w:num>
  <w:num w:numId="3">
    <w:abstractNumId w:val="9"/>
  </w:num>
  <w:num w:numId="4">
    <w:abstractNumId w:val="2"/>
  </w:num>
  <w:num w:numId="5">
    <w:abstractNumId w:val="17"/>
  </w:num>
  <w:num w:numId="6">
    <w:abstractNumId w:val="5"/>
  </w:num>
  <w:num w:numId="7">
    <w:abstractNumId w:val="12"/>
  </w:num>
  <w:num w:numId="8">
    <w:abstractNumId w:val="6"/>
  </w:num>
  <w:num w:numId="9">
    <w:abstractNumId w:val="11"/>
  </w:num>
  <w:num w:numId="10">
    <w:abstractNumId w:val="0"/>
  </w:num>
  <w:num w:numId="11">
    <w:abstractNumId w:val="3"/>
  </w:num>
  <w:num w:numId="12">
    <w:abstractNumId w:val="4"/>
  </w:num>
  <w:num w:numId="13">
    <w:abstractNumId w:val="14"/>
  </w:num>
  <w:num w:numId="14">
    <w:abstractNumId w:val="8"/>
  </w:num>
  <w:num w:numId="15">
    <w:abstractNumId w:val="18"/>
  </w:num>
  <w:num w:numId="16">
    <w:abstractNumId w:val="7"/>
  </w:num>
  <w:num w:numId="17">
    <w:abstractNumId w:val="13"/>
  </w:num>
  <w:num w:numId="18">
    <w:abstractNumId w:val="10"/>
  </w:num>
  <w:num w:numId="19">
    <w:abstractNumId w:val="16"/>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5969"/>
    <w:rsid w:val="00001C21"/>
    <w:rsid w:val="00002DD5"/>
    <w:rsid w:val="00002E5B"/>
    <w:rsid w:val="00012F49"/>
    <w:rsid w:val="00022657"/>
    <w:rsid w:val="00023248"/>
    <w:rsid w:val="00032DF1"/>
    <w:rsid w:val="00034693"/>
    <w:rsid w:val="00043744"/>
    <w:rsid w:val="00050FAD"/>
    <w:rsid w:val="00055CF5"/>
    <w:rsid w:val="00060C62"/>
    <w:rsid w:val="0006326E"/>
    <w:rsid w:val="000669F5"/>
    <w:rsid w:val="00067EF4"/>
    <w:rsid w:val="00073192"/>
    <w:rsid w:val="0008004F"/>
    <w:rsid w:val="0008262B"/>
    <w:rsid w:val="000835F8"/>
    <w:rsid w:val="00086CC3"/>
    <w:rsid w:val="00090FE6"/>
    <w:rsid w:val="000913DB"/>
    <w:rsid w:val="00092A9E"/>
    <w:rsid w:val="00096B39"/>
    <w:rsid w:val="00097895"/>
    <w:rsid w:val="000A5B3B"/>
    <w:rsid w:val="000A5B3C"/>
    <w:rsid w:val="000B06A5"/>
    <w:rsid w:val="000B55F6"/>
    <w:rsid w:val="000B7445"/>
    <w:rsid w:val="000B7725"/>
    <w:rsid w:val="000C1712"/>
    <w:rsid w:val="000C43F1"/>
    <w:rsid w:val="000C6A12"/>
    <w:rsid w:val="000C6A2E"/>
    <w:rsid w:val="000D7B10"/>
    <w:rsid w:val="000E46CC"/>
    <w:rsid w:val="000F518F"/>
    <w:rsid w:val="000F58D6"/>
    <w:rsid w:val="000F6FB4"/>
    <w:rsid w:val="000F7654"/>
    <w:rsid w:val="00100F64"/>
    <w:rsid w:val="00101198"/>
    <w:rsid w:val="00101442"/>
    <w:rsid w:val="001017B8"/>
    <w:rsid w:val="00101870"/>
    <w:rsid w:val="001070FF"/>
    <w:rsid w:val="00112F95"/>
    <w:rsid w:val="00121C61"/>
    <w:rsid w:val="00121D17"/>
    <w:rsid w:val="001252C5"/>
    <w:rsid w:val="00125304"/>
    <w:rsid w:val="001253BD"/>
    <w:rsid w:val="0012577F"/>
    <w:rsid w:val="00130BE5"/>
    <w:rsid w:val="001317A5"/>
    <w:rsid w:val="00135711"/>
    <w:rsid w:val="00135FC4"/>
    <w:rsid w:val="001460D4"/>
    <w:rsid w:val="00150205"/>
    <w:rsid w:val="001527D6"/>
    <w:rsid w:val="00152A86"/>
    <w:rsid w:val="00163DD9"/>
    <w:rsid w:val="00165706"/>
    <w:rsid w:val="001661FB"/>
    <w:rsid w:val="0017281D"/>
    <w:rsid w:val="00181AF8"/>
    <w:rsid w:val="00183F80"/>
    <w:rsid w:val="00184F65"/>
    <w:rsid w:val="0018743F"/>
    <w:rsid w:val="00187CC7"/>
    <w:rsid w:val="001903A1"/>
    <w:rsid w:val="0019300C"/>
    <w:rsid w:val="00194575"/>
    <w:rsid w:val="00194B58"/>
    <w:rsid w:val="00195B12"/>
    <w:rsid w:val="001968B6"/>
    <w:rsid w:val="001A1BAF"/>
    <w:rsid w:val="001A56BC"/>
    <w:rsid w:val="001B208F"/>
    <w:rsid w:val="001B45B9"/>
    <w:rsid w:val="001B4804"/>
    <w:rsid w:val="001C0D76"/>
    <w:rsid w:val="001C6355"/>
    <w:rsid w:val="001D47EE"/>
    <w:rsid w:val="001E15A2"/>
    <w:rsid w:val="001E1994"/>
    <w:rsid w:val="001E200D"/>
    <w:rsid w:val="001F0776"/>
    <w:rsid w:val="001F54E2"/>
    <w:rsid w:val="001F6A21"/>
    <w:rsid w:val="002004B4"/>
    <w:rsid w:val="00202DC6"/>
    <w:rsid w:val="00203E7E"/>
    <w:rsid w:val="00204CF9"/>
    <w:rsid w:val="00205E21"/>
    <w:rsid w:val="002104B9"/>
    <w:rsid w:val="002155AA"/>
    <w:rsid w:val="00216DFC"/>
    <w:rsid w:val="00217C96"/>
    <w:rsid w:val="002206B7"/>
    <w:rsid w:val="00224C7E"/>
    <w:rsid w:val="002306F0"/>
    <w:rsid w:val="002314C9"/>
    <w:rsid w:val="00234988"/>
    <w:rsid w:val="00234E1C"/>
    <w:rsid w:val="00240193"/>
    <w:rsid w:val="00243B96"/>
    <w:rsid w:val="0024497C"/>
    <w:rsid w:val="0024505F"/>
    <w:rsid w:val="0024620F"/>
    <w:rsid w:val="00250871"/>
    <w:rsid w:val="00251F53"/>
    <w:rsid w:val="00266C70"/>
    <w:rsid w:val="00277722"/>
    <w:rsid w:val="002841B6"/>
    <w:rsid w:val="0028562C"/>
    <w:rsid w:val="00285835"/>
    <w:rsid w:val="00290045"/>
    <w:rsid w:val="00290564"/>
    <w:rsid w:val="00290D4E"/>
    <w:rsid w:val="00291CAD"/>
    <w:rsid w:val="0029241D"/>
    <w:rsid w:val="002A3927"/>
    <w:rsid w:val="002A47BE"/>
    <w:rsid w:val="002C0C83"/>
    <w:rsid w:val="002C1AD1"/>
    <w:rsid w:val="002C5617"/>
    <w:rsid w:val="002C574B"/>
    <w:rsid w:val="002C7766"/>
    <w:rsid w:val="002D1412"/>
    <w:rsid w:val="002D79AC"/>
    <w:rsid w:val="002E1D1E"/>
    <w:rsid w:val="002E40F8"/>
    <w:rsid w:val="002F18B6"/>
    <w:rsid w:val="00302323"/>
    <w:rsid w:val="00305D9B"/>
    <w:rsid w:val="00307871"/>
    <w:rsid w:val="003102A8"/>
    <w:rsid w:val="00313B24"/>
    <w:rsid w:val="00313BD5"/>
    <w:rsid w:val="0031680E"/>
    <w:rsid w:val="00322B9F"/>
    <w:rsid w:val="0033380A"/>
    <w:rsid w:val="003418AD"/>
    <w:rsid w:val="00346942"/>
    <w:rsid w:val="00351C15"/>
    <w:rsid w:val="003546BC"/>
    <w:rsid w:val="003547C4"/>
    <w:rsid w:val="0035694F"/>
    <w:rsid w:val="00356FC8"/>
    <w:rsid w:val="00363EDF"/>
    <w:rsid w:val="00367FE1"/>
    <w:rsid w:val="00380C43"/>
    <w:rsid w:val="00381F4A"/>
    <w:rsid w:val="00386C85"/>
    <w:rsid w:val="003A05C2"/>
    <w:rsid w:val="003A3F7A"/>
    <w:rsid w:val="003A4278"/>
    <w:rsid w:val="003A4ED6"/>
    <w:rsid w:val="003B1DF0"/>
    <w:rsid w:val="003B542C"/>
    <w:rsid w:val="003C70C7"/>
    <w:rsid w:val="003D4B98"/>
    <w:rsid w:val="003F5274"/>
    <w:rsid w:val="0040117A"/>
    <w:rsid w:val="00405EDF"/>
    <w:rsid w:val="00411213"/>
    <w:rsid w:val="00411B79"/>
    <w:rsid w:val="00413394"/>
    <w:rsid w:val="00420338"/>
    <w:rsid w:val="00425A48"/>
    <w:rsid w:val="00432770"/>
    <w:rsid w:val="004364C7"/>
    <w:rsid w:val="0044319D"/>
    <w:rsid w:val="004507B2"/>
    <w:rsid w:val="00457CBC"/>
    <w:rsid w:val="004624E6"/>
    <w:rsid w:val="00462556"/>
    <w:rsid w:val="00462837"/>
    <w:rsid w:val="00462E22"/>
    <w:rsid w:val="004656EE"/>
    <w:rsid w:val="004657D6"/>
    <w:rsid w:val="004838F3"/>
    <w:rsid w:val="00486662"/>
    <w:rsid w:val="0048673E"/>
    <w:rsid w:val="00486804"/>
    <w:rsid w:val="00495A97"/>
    <w:rsid w:val="00496802"/>
    <w:rsid w:val="004A2391"/>
    <w:rsid w:val="004B0CD9"/>
    <w:rsid w:val="004B1D25"/>
    <w:rsid w:val="004B342D"/>
    <w:rsid w:val="004D20A5"/>
    <w:rsid w:val="004D344A"/>
    <w:rsid w:val="004D45F2"/>
    <w:rsid w:val="004D61A7"/>
    <w:rsid w:val="004E0A60"/>
    <w:rsid w:val="004E222B"/>
    <w:rsid w:val="004E49E1"/>
    <w:rsid w:val="004E57C8"/>
    <w:rsid w:val="004F0779"/>
    <w:rsid w:val="004F14EC"/>
    <w:rsid w:val="004F2BC4"/>
    <w:rsid w:val="004F6200"/>
    <w:rsid w:val="005006B7"/>
    <w:rsid w:val="00504107"/>
    <w:rsid w:val="005065DB"/>
    <w:rsid w:val="00511E73"/>
    <w:rsid w:val="00513297"/>
    <w:rsid w:val="0051488A"/>
    <w:rsid w:val="005221DE"/>
    <w:rsid w:val="0052687C"/>
    <w:rsid w:val="005324C4"/>
    <w:rsid w:val="00542AB4"/>
    <w:rsid w:val="005455B5"/>
    <w:rsid w:val="00545F2F"/>
    <w:rsid w:val="0054615D"/>
    <w:rsid w:val="00546848"/>
    <w:rsid w:val="00550A3B"/>
    <w:rsid w:val="00552734"/>
    <w:rsid w:val="00553684"/>
    <w:rsid w:val="00556422"/>
    <w:rsid w:val="00557574"/>
    <w:rsid w:val="00557A8C"/>
    <w:rsid w:val="00561EDE"/>
    <w:rsid w:val="00562307"/>
    <w:rsid w:val="00566A8B"/>
    <w:rsid w:val="005718E6"/>
    <w:rsid w:val="00572F89"/>
    <w:rsid w:val="00572FEE"/>
    <w:rsid w:val="00584555"/>
    <w:rsid w:val="005933EB"/>
    <w:rsid w:val="00595FFC"/>
    <w:rsid w:val="005A03D2"/>
    <w:rsid w:val="005A4507"/>
    <w:rsid w:val="005B37A3"/>
    <w:rsid w:val="005B6226"/>
    <w:rsid w:val="005C1962"/>
    <w:rsid w:val="005C1A23"/>
    <w:rsid w:val="005C3A6C"/>
    <w:rsid w:val="005C6F20"/>
    <w:rsid w:val="005E308B"/>
    <w:rsid w:val="005E5930"/>
    <w:rsid w:val="005F5DF7"/>
    <w:rsid w:val="00601EA6"/>
    <w:rsid w:val="00610519"/>
    <w:rsid w:val="00621F81"/>
    <w:rsid w:val="00622968"/>
    <w:rsid w:val="00626B80"/>
    <w:rsid w:val="006374DF"/>
    <w:rsid w:val="006516CC"/>
    <w:rsid w:val="00652466"/>
    <w:rsid w:val="006539BE"/>
    <w:rsid w:val="00654151"/>
    <w:rsid w:val="00657019"/>
    <w:rsid w:val="00662F6E"/>
    <w:rsid w:val="00663731"/>
    <w:rsid w:val="00664DED"/>
    <w:rsid w:val="00674D1F"/>
    <w:rsid w:val="00690826"/>
    <w:rsid w:val="0069096D"/>
    <w:rsid w:val="00690DF9"/>
    <w:rsid w:val="00695C92"/>
    <w:rsid w:val="00697BB5"/>
    <w:rsid w:val="006A0B5B"/>
    <w:rsid w:val="006A10B1"/>
    <w:rsid w:val="006A61A9"/>
    <w:rsid w:val="006A61F5"/>
    <w:rsid w:val="006A76F0"/>
    <w:rsid w:val="006A7A17"/>
    <w:rsid w:val="006B0976"/>
    <w:rsid w:val="006B1306"/>
    <w:rsid w:val="006B5FE8"/>
    <w:rsid w:val="006C5C34"/>
    <w:rsid w:val="006D4C28"/>
    <w:rsid w:val="006D70F6"/>
    <w:rsid w:val="006E0FBE"/>
    <w:rsid w:val="006F1676"/>
    <w:rsid w:val="006F47CB"/>
    <w:rsid w:val="00700415"/>
    <w:rsid w:val="00700F53"/>
    <w:rsid w:val="00706C0F"/>
    <w:rsid w:val="007073BE"/>
    <w:rsid w:val="00710CF7"/>
    <w:rsid w:val="007114E9"/>
    <w:rsid w:val="00714A5A"/>
    <w:rsid w:val="007161D3"/>
    <w:rsid w:val="00717CC2"/>
    <w:rsid w:val="00722C8C"/>
    <w:rsid w:val="00722E5E"/>
    <w:rsid w:val="00725BCF"/>
    <w:rsid w:val="00726151"/>
    <w:rsid w:val="007370F8"/>
    <w:rsid w:val="0073724F"/>
    <w:rsid w:val="007405C7"/>
    <w:rsid w:val="00742F5D"/>
    <w:rsid w:val="00746732"/>
    <w:rsid w:val="00753621"/>
    <w:rsid w:val="007566D0"/>
    <w:rsid w:val="00756CC3"/>
    <w:rsid w:val="00756CD5"/>
    <w:rsid w:val="0076234F"/>
    <w:rsid w:val="007638F8"/>
    <w:rsid w:val="00765725"/>
    <w:rsid w:val="007739ED"/>
    <w:rsid w:val="00777E54"/>
    <w:rsid w:val="007900CC"/>
    <w:rsid w:val="00790816"/>
    <w:rsid w:val="00790F48"/>
    <w:rsid w:val="00791CA2"/>
    <w:rsid w:val="00796793"/>
    <w:rsid w:val="00797620"/>
    <w:rsid w:val="007A0B30"/>
    <w:rsid w:val="007A52B6"/>
    <w:rsid w:val="007A62AD"/>
    <w:rsid w:val="007A6A03"/>
    <w:rsid w:val="007B1B03"/>
    <w:rsid w:val="007C0525"/>
    <w:rsid w:val="007C44F8"/>
    <w:rsid w:val="007C4B9E"/>
    <w:rsid w:val="007D3392"/>
    <w:rsid w:val="007D3BD7"/>
    <w:rsid w:val="007D618F"/>
    <w:rsid w:val="007E0901"/>
    <w:rsid w:val="007E58BA"/>
    <w:rsid w:val="007E77A8"/>
    <w:rsid w:val="007F2CEC"/>
    <w:rsid w:val="007F5B7E"/>
    <w:rsid w:val="00800F54"/>
    <w:rsid w:val="00801A7B"/>
    <w:rsid w:val="00802C62"/>
    <w:rsid w:val="00803FC4"/>
    <w:rsid w:val="0080433F"/>
    <w:rsid w:val="008110B1"/>
    <w:rsid w:val="00821569"/>
    <w:rsid w:val="00823EA6"/>
    <w:rsid w:val="00825F0A"/>
    <w:rsid w:val="00827405"/>
    <w:rsid w:val="0083642E"/>
    <w:rsid w:val="00837409"/>
    <w:rsid w:val="008438CE"/>
    <w:rsid w:val="00843C15"/>
    <w:rsid w:val="00843C65"/>
    <w:rsid w:val="00845038"/>
    <w:rsid w:val="008465A0"/>
    <w:rsid w:val="00846B2D"/>
    <w:rsid w:val="00846B70"/>
    <w:rsid w:val="00850E44"/>
    <w:rsid w:val="0085362F"/>
    <w:rsid w:val="008551B7"/>
    <w:rsid w:val="008600FF"/>
    <w:rsid w:val="00860A39"/>
    <w:rsid w:val="0086255A"/>
    <w:rsid w:val="008641C9"/>
    <w:rsid w:val="008642B4"/>
    <w:rsid w:val="00867406"/>
    <w:rsid w:val="00873422"/>
    <w:rsid w:val="00875969"/>
    <w:rsid w:val="00875E5E"/>
    <w:rsid w:val="00887F5A"/>
    <w:rsid w:val="008901F2"/>
    <w:rsid w:val="0089422C"/>
    <w:rsid w:val="008A5D30"/>
    <w:rsid w:val="008A77FB"/>
    <w:rsid w:val="008B2A7A"/>
    <w:rsid w:val="008B30B2"/>
    <w:rsid w:val="008B4EAB"/>
    <w:rsid w:val="008B7D04"/>
    <w:rsid w:val="008C22CA"/>
    <w:rsid w:val="008C3B7E"/>
    <w:rsid w:val="008C498D"/>
    <w:rsid w:val="008D589C"/>
    <w:rsid w:val="008D58AC"/>
    <w:rsid w:val="008E1D53"/>
    <w:rsid w:val="008E2A1A"/>
    <w:rsid w:val="008E2BB7"/>
    <w:rsid w:val="008E5EAD"/>
    <w:rsid w:val="008F2FC9"/>
    <w:rsid w:val="008F695A"/>
    <w:rsid w:val="008F6D83"/>
    <w:rsid w:val="00901D91"/>
    <w:rsid w:val="009147EB"/>
    <w:rsid w:val="009154A9"/>
    <w:rsid w:val="00916481"/>
    <w:rsid w:val="00922EEF"/>
    <w:rsid w:val="00926288"/>
    <w:rsid w:val="00930D2D"/>
    <w:rsid w:val="00931741"/>
    <w:rsid w:val="009365DA"/>
    <w:rsid w:val="00941735"/>
    <w:rsid w:val="00945248"/>
    <w:rsid w:val="009455BB"/>
    <w:rsid w:val="00955C4F"/>
    <w:rsid w:val="00961BE3"/>
    <w:rsid w:val="009729EC"/>
    <w:rsid w:val="00977D3D"/>
    <w:rsid w:val="00982C50"/>
    <w:rsid w:val="00983E5E"/>
    <w:rsid w:val="00987E2F"/>
    <w:rsid w:val="00990426"/>
    <w:rsid w:val="009906BF"/>
    <w:rsid w:val="009921C7"/>
    <w:rsid w:val="00992232"/>
    <w:rsid w:val="0099479B"/>
    <w:rsid w:val="00996769"/>
    <w:rsid w:val="00997C06"/>
    <w:rsid w:val="009A2CB9"/>
    <w:rsid w:val="009A5DDE"/>
    <w:rsid w:val="009A75E7"/>
    <w:rsid w:val="009B147F"/>
    <w:rsid w:val="009C4ABF"/>
    <w:rsid w:val="009D02E2"/>
    <w:rsid w:val="009D5F24"/>
    <w:rsid w:val="009D665D"/>
    <w:rsid w:val="009E0053"/>
    <w:rsid w:val="009E0DAC"/>
    <w:rsid w:val="009E0F0D"/>
    <w:rsid w:val="009F0C7D"/>
    <w:rsid w:val="009F188B"/>
    <w:rsid w:val="00A0196C"/>
    <w:rsid w:val="00A043E7"/>
    <w:rsid w:val="00A10B41"/>
    <w:rsid w:val="00A10D62"/>
    <w:rsid w:val="00A11528"/>
    <w:rsid w:val="00A14EBA"/>
    <w:rsid w:val="00A23F8F"/>
    <w:rsid w:val="00A24BD1"/>
    <w:rsid w:val="00A31143"/>
    <w:rsid w:val="00A32962"/>
    <w:rsid w:val="00A520C7"/>
    <w:rsid w:val="00A6016D"/>
    <w:rsid w:val="00A61E26"/>
    <w:rsid w:val="00A6520F"/>
    <w:rsid w:val="00A66C03"/>
    <w:rsid w:val="00A75602"/>
    <w:rsid w:val="00A772EA"/>
    <w:rsid w:val="00A803ED"/>
    <w:rsid w:val="00A811AF"/>
    <w:rsid w:val="00A95032"/>
    <w:rsid w:val="00AA1258"/>
    <w:rsid w:val="00AA2BE2"/>
    <w:rsid w:val="00AB7FDA"/>
    <w:rsid w:val="00AC2E95"/>
    <w:rsid w:val="00AC2EE9"/>
    <w:rsid w:val="00AC51D5"/>
    <w:rsid w:val="00AC5326"/>
    <w:rsid w:val="00AD3048"/>
    <w:rsid w:val="00AD4647"/>
    <w:rsid w:val="00AE1108"/>
    <w:rsid w:val="00AE2906"/>
    <w:rsid w:val="00AF1D7A"/>
    <w:rsid w:val="00AF2E71"/>
    <w:rsid w:val="00AF6EBC"/>
    <w:rsid w:val="00B066AA"/>
    <w:rsid w:val="00B06A74"/>
    <w:rsid w:val="00B12EDD"/>
    <w:rsid w:val="00B13521"/>
    <w:rsid w:val="00B13BD7"/>
    <w:rsid w:val="00B33A8E"/>
    <w:rsid w:val="00B43296"/>
    <w:rsid w:val="00B44031"/>
    <w:rsid w:val="00B46E1B"/>
    <w:rsid w:val="00B503FE"/>
    <w:rsid w:val="00B53D48"/>
    <w:rsid w:val="00B57B8B"/>
    <w:rsid w:val="00B60DAA"/>
    <w:rsid w:val="00B63361"/>
    <w:rsid w:val="00B639E2"/>
    <w:rsid w:val="00B6549B"/>
    <w:rsid w:val="00B71FFE"/>
    <w:rsid w:val="00B7620F"/>
    <w:rsid w:val="00B81BEB"/>
    <w:rsid w:val="00B82108"/>
    <w:rsid w:val="00B84EED"/>
    <w:rsid w:val="00B867FA"/>
    <w:rsid w:val="00B872DD"/>
    <w:rsid w:val="00B93E7D"/>
    <w:rsid w:val="00BA1CB4"/>
    <w:rsid w:val="00BA6C0D"/>
    <w:rsid w:val="00BA7C61"/>
    <w:rsid w:val="00BB0F0B"/>
    <w:rsid w:val="00BB2B9F"/>
    <w:rsid w:val="00BC3D23"/>
    <w:rsid w:val="00BD2A6C"/>
    <w:rsid w:val="00BD7B0F"/>
    <w:rsid w:val="00BE1580"/>
    <w:rsid w:val="00BE2CA7"/>
    <w:rsid w:val="00BF45D1"/>
    <w:rsid w:val="00BF75EC"/>
    <w:rsid w:val="00C01882"/>
    <w:rsid w:val="00C0340C"/>
    <w:rsid w:val="00C03ECE"/>
    <w:rsid w:val="00C062C9"/>
    <w:rsid w:val="00C068C6"/>
    <w:rsid w:val="00C16C5A"/>
    <w:rsid w:val="00C30669"/>
    <w:rsid w:val="00C3189A"/>
    <w:rsid w:val="00C31FC2"/>
    <w:rsid w:val="00C36755"/>
    <w:rsid w:val="00C403E8"/>
    <w:rsid w:val="00C46C81"/>
    <w:rsid w:val="00C55586"/>
    <w:rsid w:val="00C66039"/>
    <w:rsid w:val="00C71BE7"/>
    <w:rsid w:val="00C80E93"/>
    <w:rsid w:val="00C84C79"/>
    <w:rsid w:val="00C85B47"/>
    <w:rsid w:val="00C85ED4"/>
    <w:rsid w:val="00C91315"/>
    <w:rsid w:val="00C9259C"/>
    <w:rsid w:val="00C950CE"/>
    <w:rsid w:val="00C95F74"/>
    <w:rsid w:val="00CA1044"/>
    <w:rsid w:val="00CA20EA"/>
    <w:rsid w:val="00CB5499"/>
    <w:rsid w:val="00CB56A9"/>
    <w:rsid w:val="00CC2355"/>
    <w:rsid w:val="00CE1958"/>
    <w:rsid w:val="00CE3018"/>
    <w:rsid w:val="00CE3ABD"/>
    <w:rsid w:val="00CE468F"/>
    <w:rsid w:val="00CE5F08"/>
    <w:rsid w:val="00CE620A"/>
    <w:rsid w:val="00CF05E7"/>
    <w:rsid w:val="00CF1B33"/>
    <w:rsid w:val="00CF421E"/>
    <w:rsid w:val="00D014C1"/>
    <w:rsid w:val="00D01B0B"/>
    <w:rsid w:val="00D02CD9"/>
    <w:rsid w:val="00D05679"/>
    <w:rsid w:val="00D06D6B"/>
    <w:rsid w:val="00D1028A"/>
    <w:rsid w:val="00D34E83"/>
    <w:rsid w:val="00D361DC"/>
    <w:rsid w:val="00D37D1C"/>
    <w:rsid w:val="00D40744"/>
    <w:rsid w:val="00D42156"/>
    <w:rsid w:val="00D44E1D"/>
    <w:rsid w:val="00D60563"/>
    <w:rsid w:val="00D6543D"/>
    <w:rsid w:val="00D70BCC"/>
    <w:rsid w:val="00D71F87"/>
    <w:rsid w:val="00D73C96"/>
    <w:rsid w:val="00D7760A"/>
    <w:rsid w:val="00D7796C"/>
    <w:rsid w:val="00D82A32"/>
    <w:rsid w:val="00D8525C"/>
    <w:rsid w:val="00D86532"/>
    <w:rsid w:val="00D92716"/>
    <w:rsid w:val="00D95CED"/>
    <w:rsid w:val="00DC0136"/>
    <w:rsid w:val="00DC2FD9"/>
    <w:rsid w:val="00DE065A"/>
    <w:rsid w:val="00DE2AB5"/>
    <w:rsid w:val="00DE4A9A"/>
    <w:rsid w:val="00DF0C51"/>
    <w:rsid w:val="00DF2FCA"/>
    <w:rsid w:val="00DF3BDF"/>
    <w:rsid w:val="00DF7CF6"/>
    <w:rsid w:val="00E01C77"/>
    <w:rsid w:val="00E05D6C"/>
    <w:rsid w:val="00E113DF"/>
    <w:rsid w:val="00E11CB6"/>
    <w:rsid w:val="00E14038"/>
    <w:rsid w:val="00E17E2A"/>
    <w:rsid w:val="00E23230"/>
    <w:rsid w:val="00E24C8C"/>
    <w:rsid w:val="00E31ABD"/>
    <w:rsid w:val="00E32B8B"/>
    <w:rsid w:val="00E3387D"/>
    <w:rsid w:val="00E34327"/>
    <w:rsid w:val="00E467C6"/>
    <w:rsid w:val="00E47DE2"/>
    <w:rsid w:val="00E55694"/>
    <w:rsid w:val="00E56407"/>
    <w:rsid w:val="00E66297"/>
    <w:rsid w:val="00E67A96"/>
    <w:rsid w:val="00E74EB0"/>
    <w:rsid w:val="00E7514C"/>
    <w:rsid w:val="00E81909"/>
    <w:rsid w:val="00E84A1A"/>
    <w:rsid w:val="00E860DB"/>
    <w:rsid w:val="00E86CE1"/>
    <w:rsid w:val="00E86CEB"/>
    <w:rsid w:val="00E932FD"/>
    <w:rsid w:val="00E9459E"/>
    <w:rsid w:val="00E946DB"/>
    <w:rsid w:val="00E94A11"/>
    <w:rsid w:val="00E94AC4"/>
    <w:rsid w:val="00EA0DB9"/>
    <w:rsid w:val="00EA2AF2"/>
    <w:rsid w:val="00EA45AB"/>
    <w:rsid w:val="00EA5EE8"/>
    <w:rsid w:val="00EA7913"/>
    <w:rsid w:val="00EB04EC"/>
    <w:rsid w:val="00EC558D"/>
    <w:rsid w:val="00EC5634"/>
    <w:rsid w:val="00EC66F5"/>
    <w:rsid w:val="00ED4201"/>
    <w:rsid w:val="00ED4B69"/>
    <w:rsid w:val="00EE4F6C"/>
    <w:rsid w:val="00EE66C1"/>
    <w:rsid w:val="00EF189B"/>
    <w:rsid w:val="00EF69DE"/>
    <w:rsid w:val="00F0184A"/>
    <w:rsid w:val="00F029E2"/>
    <w:rsid w:val="00F07BE1"/>
    <w:rsid w:val="00F11535"/>
    <w:rsid w:val="00F161A3"/>
    <w:rsid w:val="00F22EC5"/>
    <w:rsid w:val="00F24DE2"/>
    <w:rsid w:val="00F26C4A"/>
    <w:rsid w:val="00F37AF8"/>
    <w:rsid w:val="00F40C55"/>
    <w:rsid w:val="00F4270E"/>
    <w:rsid w:val="00F46746"/>
    <w:rsid w:val="00F526AD"/>
    <w:rsid w:val="00F538FF"/>
    <w:rsid w:val="00F54C99"/>
    <w:rsid w:val="00F61FB3"/>
    <w:rsid w:val="00F627BE"/>
    <w:rsid w:val="00F64B0E"/>
    <w:rsid w:val="00F676ED"/>
    <w:rsid w:val="00F70A4C"/>
    <w:rsid w:val="00F73F96"/>
    <w:rsid w:val="00F85803"/>
    <w:rsid w:val="00F85A03"/>
    <w:rsid w:val="00F95A6B"/>
    <w:rsid w:val="00FA7CB9"/>
    <w:rsid w:val="00FD35C6"/>
    <w:rsid w:val="00FD3CE2"/>
    <w:rsid w:val="00FD7FA3"/>
    <w:rsid w:val="00FE098A"/>
    <w:rsid w:val="00FE3707"/>
    <w:rsid w:val="00FE4CD6"/>
    <w:rsid w:val="00FE6398"/>
    <w:rsid w:val="00FF1B45"/>
    <w:rsid w:val="00FF7839"/>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B9D1"/>
  <w15:docId w15:val="{3B382A3A-B43D-4E9C-8613-2A5F498C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uiPriority w:val="34"/>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5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semiHidden/>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 w:type="paragraph" w:styleId="NormalWeb">
    <w:name w:val="Normal (Web)"/>
    <w:basedOn w:val="Normal"/>
    <w:uiPriority w:val="99"/>
    <w:semiHidden/>
    <w:unhideWhenUsed/>
    <w:rsid w:val="0065246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
      <w:bodyDiv w:val="1"/>
      <w:marLeft w:val="0"/>
      <w:marRight w:val="0"/>
      <w:marTop w:val="0"/>
      <w:marBottom w:val="0"/>
      <w:divBdr>
        <w:top w:val="none" w:sz="0" w:space="0" w:color="auto"/>
        <w:left w:val="none" w:sz="0" w:space="0" w:color="auto"/>
        <w:bottom w:val="none" w:sz="0" w:space="0" w:color="auto"/>
        <w:right w:val="none" w:sz="0" w:space="0" w:color="auto"/>
      </w:divBdr>
    </w:div>
    <w:div w:id="9576398">
      <w:bodyDiv w:val="1"/>
      <w:marLeft w:val="0"/>
      <w:marRight w:val="0"/>
      <w:marTop w:val="0"/>
      <w:marBottom w:val="0"/>
      <w:divBdr>
        <w:top w:val="none" w:sz="0" w:space="0" w:color="auto"/>
        <w:left w:val="none" w:sz="0" w:space="0" w:color="auto"/>
        <w:bottom w:val="none" w:sz="0" w:space="0" w:color="auto"/>
        <w:right w:val="none" w:sz="0" w:space="0" w:color="auto"/>
      </w:divBdr>
    </w:div>
    <w:div w:id="11882247">
      <w:bodyDiv w:val="1"/>
      <w:marLeft w:val="0"/>
      <w:marRight w:val="0"/>
      <w:marTop w:val="0"/>
      <w:marBottom w:val="0"/>
      <w:divBdr>
        <w:top w:val="none" w:sz="0" w:space="0" w:color="auto"/>
        <w:left w:val="none" w:sz="0" w:space="0" w:color="auto"/>
        <w:bottom w:val="none" w:sz="0" w:space="0" w:color="auto"/>
        <w:right w:val="none" w:sz="0" w:space="0" w:color="auto"/>
      </w:divBdr>
    </w:div>
    <w:div w:id="45690231">
      <w:bodyDiv w:val="1"/>
      <w:marLeft w:val="0"/>
      <w:marRight w:val="0"/>
      <w:marTop w:val="0"/>
      <w:marBottom w:val="0"/>
      <w:divBdr>
        <w:top w:val="none" w:sz="0" w:space="0" w:color="auto"/>
        <w:left w:val="none" w:sz="0" w:space="0" w:color="auto"/>
        <w:bottom w:val="none" w:sz="0" w:space="0" w:color="auto"/>
        <w:right w:val="none" w:sz="0" w:space="0" w:color="auto"/>
      </w:divBdr>
    </w:div>
    <w:div w:id="48119275">
      <w:bodyDiv w:val="1"/>
      <w:marLeft w:val="0"/>
      <w:marRight w:val="0"/>
      <w:marTop w:val="0"/>
      <w:marBottom w:val="0"/>
      <w:divBdr>
        <w:top w:val="none" w:sz="0" w:space="0" w:color="auto"/>
        <w:left w:val="none" w:sz="0" w:space="0" w:color="auto"/>
        <w:bottom w:val="none" w:sz="0" w:space="0" w:color="auto"/>
        <w:right w:val="none" w:sz="0" w:space="0" w:color="auto"/>
      </w:divBdr>
    </w:div>
    <w:div w:id="67727635">
      <w:bodyDiv w:val="1"/>
      <w:marLeft w:val="0"/>
      <w:marRight w:val="0"/>
      <w:marTop w:val="0"/>
      <w:marBottom w:val="0"/>
      <w:divBdr>
        <w:top w:val="none" w:sz="0" w:space="0" w:color="auto"/>
        <w:left w:val="none" w:sz="0" w:space="0" w:color="auto"/>
        <w:bottom w:val="none" w:sz="0" w:space="0" w:color="auto"/>
        <w:right w:val="none" w:sz="0" w:space="0" w:color="auto"/>
      </w:divBdr>
    </w:div>
    <w:div w:id="77875454">
      <w:bodyDiv w:val="1"/>
      <w:marLeft w:val="0"/>
      <w:marRight w:val="0"/>
      <w:marTop w:val="0"/>
      <w:marBottom w:val="0"/>
      <w:divBdr>
        <w:top w:val="none" w:sz="0" w:space="0" w:color="auto"/>
        <w:left w:val="none" w:sz="0" w:space="0" w:color="auto"/>
        <w:bottom w:val="none" w:sz="0" w:space="0" w:color="auto"/>
        <w:right w:val="none" w:sz="0" w:space="0" w:color="auto"/>
      </w:divBdr>
    </w:div>
    <w:div w:id="101387643">
      <w:bodyDiv w:val="1"/>
      <w:marLeft w:val="0"/>
      <w:marRight w:val="0"/>
      <w:marTop w:val="0"/>
      <w:marBottom w:val="0"/>
      <w:divBdr>
        <w:top w:val="none" w:sz="0" w:space="0" w:color="auto"/>
        <w:left w:val="none" w:sz="0" w:space="0" w:color="auto"/>
        <w:bottom w:val="none" w:sz="0" w:space="0" w:color="auto"/>
        <w:right w:val="none" w:sz="0" w:space="0" w:color="auto"/>
      </w:divBdr>
    </w:div>
    <w:div w:id="150407617">
      <w:bodyDiv w:val="1"/>
      <w:marLeft w:val="0"/>
      <w:marRight w:val="0"/>
      <w:marTop w:val="0"/>
      <w:marBottom w:val="0"/>
      <w:divBdr>
        <w:top w:val="none" w:sz="0" w:space="0" w:color="auto"/>
        <w:left w:val="none" w:sz="0" w:space="0" w:color="auto"/>
        <w:bottom w:val="none" w:sz="0" w:space="0" w:color="auto"/>
        <w:right w:val="none" w:sz="0" w:space="0" w:color="auto"/>
      </w:divBdr>
    </w:div>
    <w:div w:id="156306470">
      <w:bodyDiv w:val="1"/>
      <w:marLeft w:val="0"/>
      <w:marRight w:val="0"/>
      <w:marTop w:val="0"/>
      <w:marBottom w:val="0"/>
      <w:divBdr>
        <w:top w:val="none" w:sz="0" w:space="0" w:color="auto"/>
        <w:left w:val="none" w:sz="0" w:space="0" w:color="auto"/>
        <w:bottom w:val="none" w:sz="0" w:space="0" w:color="auto"/>
        <w:right w:val="none" w:sz="0" w:space="0" w:color="auto"/>
      </w:divBdr>
    </w:div>
    <w:div w:id="174805646">
      <w:bodyDiv w:val="1"/>
      <w:marLeft w:val="0"/>
      <w:marRight w:val="0"/>
      <w:marTop w:val="0"/>
      <w:marBottom w:val="0"/>
      <w:divBdr>
        <w:top w:val="none" w:sz="0" w:space="0" w:color="auto"/>
        <w:left w:val="none" w:sz="0" w:space="0" w:color="auto"/>
        <w:bottom w:val="none" w:sz="0" w:space="0" w:color="auto"/>
        <w:right w:val="none" w:sz="0" w:space="0" w:color="auto"/>
      </w:divBdr>
    </w:div>
    <w:div w:id="175072493">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196741638">
      <w:bodyDiv w:val="1"/>
      <w:marLeft w:val="0"/>
      <w:marRight w:val="0"/>
      <w:marTop w:val="0"/>
      <w:marBottom w:val="0"/>
      <w:divBdr>
        <w:top w:val="none" w:sz="0" w:space="0" w:color="auto"/>
        <w:left w:val="none" w:sz="0" w:space="0" w:color="auto"/>
        <w:bottom w:val="none" w:sz="0" w:space="0" w:color="auto"/>
        <w:right w:val="none" w:sz="0" w:space="0" w:color="auto"/>
      </w:divBdr>
    </w:div>
    <w:div w:id="272202560">
      <w:bodyDiv w:val="1"/>
      <w:marLeft w:val="0"/>
      <w:marRight w:val="0"/>
      <w:marTop w:val="0"/>
      <w:marBottom w:val="0"/>
      <w:divBdr>
        <w:top w:val="none" w:sz="0" w:space="0" w:color="auto"/>
        <w:left w:val="none" w:sz="0" w:space="0" w:color="auto"/>
        <w:bottom w:val="none" w:sz="0" w:space="0" w:color="auto"/>
        <w:right w:val="none" w:sz="0" w:space="0" w:color="auto"/>
      </w:divBdr>
    </w:div>
    <w:div w:id="272439576">
      <w:bodyDiv w:val="1"/>
      <w:marLeft w:val="0"/>
      <w:marRight w:val="0"/>
      <w:marTop w:val="0"/>
      <w:marBottom w:val="0"/>
      <w:divBdr>
        <w:top w:val="none" w:sz="0" w:space="0" w:color="auto"/>
        <w:left w:val="none" w:sz="0" w:space="0" w:color="auto"/>
        <w:bottom w:val="none" w:sz="0" w:space="0" w:color="auto"/>
        <w:right w:val="none" w:sz="0" w:space="0" w:color="auto"/>
      </w:divBdr>
    </w:div>
    <w:div w:id="284772270">
      <w:bodyDiv w:val="1"/>
      <w:marLeft w:val="0"/>
      <w:marRight w:val="0"/>
      <w:marTop w:val="0"/>
      <w:marBottom w:val="0"/>
      <w:divBdr>
        <w:top w:val="none" w:sz="0" w:space="0" w:color="auto"/>
        <w:left w:val="none" w:sz="0" w:space="0" w:color="auto"/>
        <w:bottom w:val="none" w:sz="0" w:space="0" w:color="auto"/>
        <w:right w:val="none" w:sz="0" w:space="0" w:color="auto"/>
      </w:divBdr>
    </w:div>
    <w:div w:id="285160867">
      <w:bodyDiv w:val="1"/>
      <w:marLeft w:val="0"/>
      <w:marRight w:val="0"/>
      <w:marTop w:val="0"/>
      <w:marBottom w:val="0"/>
      <w:divBdr>
        <w:top w:val="none" w:sz="0" w:space="0" w:color="auto"/>
        <w:left w:val="none" w:sz="0" w:space="0" w:color="auto"/>
        <w:bottom w:val="none" w:sz="0" w:space="0" w:color="auto"/>
        <w:right w:val="none" w:sz="0" w:space="0" w:color="auto"/>
      </w:divBdr>
    </w:div>
    <w:div w:id="289944352">
      <w:bodyDiv w:val="1"/>
      <w:marLeft w:val="0"/>
      <w:marRight w:val="0"/>
      <w:marTop w:val="0"/>
      <w:marBottom w:val="0"/>
      <w:divBdr>
        <w:top w:val="none" w:sz="0" w:space="0" w:color="auto"/>
        <w:left w:val="none" w:sz="0" w:space="0" w:color="auto"/>
        <w:bottom w:val="none" w:sz="0" w:space="0" w:color="auto"/>
        <w:right w:val="none" w:sz="0" w:space="0" w:color="auto"/>
      </w:divBdr>
    </w:div>
    <w:div w:id="310450562">
      <w:bodyDiv w:val="1"/>
      <w:marLeft w:val="0"/>
      <w:marRight w:val="0"/>
      <w:marTop w:val="0"/>
      <w:marBottom w:val="0"/>
      <w:divBdr>
        <w:top w:val="none" w:sz="0" w:space="0" w:color="auto"/>
        <w:left w:val="none" w:sz="0" w:space="0" w:color="auto"/>
        <w:bottom w:val="none" w:sz="0" w:space="0" w:color="auto"/>
        <w:right w:val="none" w:sz="0" w:space="0" w:color="auto"/>
      </w:divBdr>
    </w:div>
    <w:div w:id="330833600">
      <w:bodyDiv w:val="1"/>
      <w:marLeft w:val="0"/>
      <w:marRight w:val="0"/>
      <w:marTop w:val="0"/>
      <w:marBottom w:val="0"/>
      <w:divBdr>
        <w:top w:val="none" w:sz="0" w:space="0" w:color="auto"/>
        <w:left w:val="none" w:sz="0" w:space="0" w:color="auto"/>
        <w:bottom w:val="none" w:sz="0" w:space="0" w:color="auto"/>
        <w:right w:val="none" w:sz="0" w:space="0" w:color="auto"/>
      </w:divBdr>
    </w:div>
    <w:div w:id="331446532">
      <w:bodyDiv w:val="1"/>
      <w:marLeft w:val="0"/>
      <w:marRight w:val="0"/>
      <w:marTop w:val="0"/>
      <w:marBottom w:val="0"/>
      <w:divBdr>
        <w:top w:val="none" w:sz="0" w:space="0" w:color="auto"/>
        <w:left w:val="none" w:sz="0" w:space="0" w:color="auto"/>
        <w:bottom w:val="none" w:sz="0" w:space="0" w:color="auto"/>
        <w:right w:val="none" w:sz="0" w:space="0" w:color="auto"/>
      </w:divBdr>
    </w:div>
    <w:div w:id="384836264">
      <w:bodyDiv w:val="1"/>
      <w:marLeft w:val="0"/>
      <w:marRight w:val="0"/>
      <w:marTop w:val="0"/>
      <w:marBottom w:val="0"/>
      <w:divBdr>
        <w:top w:val="none" w:sz="0" w:space="0" w:color="auto"/>
        <w:left w:val="none" w:sz="0" w:space="0" w:color="auto"/>
        <w:bottom w:val="none" w:sz="0" w:space="0" w:color="auto"/>
        <w:right w:val="none" w:sz="0" w:space="0" w:color="auto"/>
      </w:divBdr>
    </w:div>
    <w:div w:id="392315807">
      <w:bodyDiv w:val="1"/>
      <w:marLeft w:val="0"/>
      <w:marRight w:val="0"/>
      <w:marTop w:val="0"/>
      <w:marBottom w:val="0"/>
      <w:divBdr>
        <w:top w:val="none" w:sz="0" w:space="0" w:color="auto"/>
        <w:left w:val="none" w:sz="0" w:space="0" w:color="auto"/>
        <w:bottom w:val="none" w:sz="0" w:space="0" w:color="auto"/>
        <w:right w:val="none" w:sz="0" w:space="0" w:color="auto"/>
      </w:divBdr>
    </w:div>
    <w:div w:id="429938084">
      <w:bodyDiv w:val="1"/>
      <w:marLeft w:val="0"/>
      <w:marRight w:val="0"/>
      <w:marTop w:val="0"/>
      <w:marBottom w:val="0"/>
      <w:divBdr>
        <w:top w:val="none" w:sz="0" w:space="0" w:color="auto"/>
        <w:left w:val="none" w:sz="0" w:space="0" w:color="auto"/>
        <w:bottom w:val="none" w:sz="0" w:space="0" w:color="auto"/>
        <w:right w:val="none" w:sz="0" w:space="0" w:color="auto"/>
      </w:divBdr>
    </w:div>
    <w:div w:id="431322414">
      <w:bodyDiv w:val="1"/>
      <w:marLeft w:val="0"/>
      <w:marRight w:val="0"/>
      <w:marTop w:val="0"/>
      <w:marBottom w:val="0"/>
      <w:divBdr>
        <w:top w:val="none" w:sz="0" w:space="0" w:color="auto"/>
        <w:left w:val="none" w:sz="0" w:space="0" w:color="auto"/>
        <w:bottom w:val="none" w:sz="0" w:space="0" w:color="auto"/>
        <w:right w:val="none" w:sz="0" w:space="0" w:color="auto"/>
      </w:divBdr>
    </w:div>
    <w:div w:id="442506064">
      <w:bodyDiv w:val="1"/>
      <w:marLeft w:val="0"/>
      <w:marRight w:val="0"/>
      <w:marTop w:val="0"/>
      <w:marBottom w:val="0"/>
      <w:divBdr>
        <w:top w:val="none" w:sz="0" w:space="0" w:color="auto"/>
        <w:left w:val="none" w:sz="0" w:space="0" w:color="auto"/>
        <w:bottom w:val="none" w:sz="0" w:space="0" w:color="auto"/>
        <w:right w:val="none" w:sz="0" w:space="0" w:color="auto"/>
      </w:divBdr>
    </w:div>
    <w:div w:id="568426400">
      <w:bodyDiv w:val="1"/>
      <w:marLeft w:val="0"/>
      <w:marRight w:val="0"/>
      <w:marTop w:val="0"/>
      <w:marBottom w:val="0"/>
      <w:divBdr>
        <w:top w:val="none" w:sz="0" w:space="0" w:color="auto"/>
        <w:left w:val="none" w:sz="0" w:space="0" w:color="auto"/>
        <w:bottom w:val="none" w:sz="0" w:space="0" w:color="auto"/>
        <w:right w:val="none" w:sz="0" w:space="0" w:color="auto"/>
      </w:divBdr>
    </w:div>
    <w:div w:id="578052594">
      <w:bodyDiv w:val="1"/>
      <w:marLeft w:val="0"/>
      <w:marRight w:val="0"/>
      <w:marTop w:val="0"/>
      <w:marBottom w:val="0"/>
      <w:divBdr>
        <w:top w:val="none" w:sz="0" w:space="0" w:color="auto"/>
        <w:left w:val="none" w:sz="0" w:space="0" w:color="auto"/>
        <w:bottom w:val="none" w:sz="0" w:space="0" w:color="auto"/>
        <w:right w:val="none" w:sz="0" w:space="0" w:color="auto"/>
      </w:divBdr>
    </w:div>
    <w:div w:id="582304305">
      <w:bodyDiv w:val="1"/>
      <w:marLeft w:val="0"/>
      <w:marRight w:val="0"/>
      <w:marTop w:val="0"/>
      <w:marBottom w:val="0"/>
      <w:divBdr>
        <w:top w:val="none" w:sz="0" w:space="0" w:color="auto"/>
        <w:left w:val="none" w:sz="0" w:space="0" w:color="auto"/>
        <w:bottom w:val="none" w:sz="0" w:space="0" w:color="auto"/>
        <w:right w:val="none" w:sz="0" w:space="0" w:color="auto"/>
      </w:divBdr>
    </w:div>
    <w:div w:id="606623970">
      <w:bodyDiv w:val="1"/>
      <w:marLeft w:val="0"/>
      <w:marRight w:val="0"/>
      <w:marTop w:val="0"/>
      <w:marBottom w:val="0"/>
      <w:divBdr>
        <w:top w:val="none" w:sz="0" w:space="0" w:color="auto"/>
        <w:left w:val="none" w:sz="0" w:space="0" w:color="auto"/>
        <w:bottom w:val="none" w:sz="0" w:space="0" w:color="auto"/>
        <w:right w:val="none" w:sz="0" w:space="0" w:color="auto"/>
      </w:divBdr>
    </w:div>
    <w:div w:id="676036339">
      <w:bodyDiv w:val="1"/>
      <w:marLeft w:val="0"/>
      <w:marRight w:val="0"/>
      <w:marTop w:val="0"/>
      <w:marBottom w:val="0"/>
      <w:divBdr>
        <w:top w:val="none" w:sz="0" w:space="0" w:color="auto"/>
        <w:left w:val="none" w:sz="0" w:space="0" w:color="auto"/>
        <w:bottom w:val="none" w:sz="0" w:space="0" w:color="auto"/>
        <w:right w:val="none" w:sz="0" w:space="0" w:color="auto"/>
      </w:divBdr>
    </w:div>
    <w:div w:id="686106120">
      <w:bodyDiv w:val="1"/>
      <w:marLeft w:val="0"/>
      <w:marRight w:val="0"/>
      <w:marTop w:val="0"/>
      <w:marBottom w:val="0"/>
      <w:divBdr>
        <w:top w:val="none" w:sz="0" w:space="0" w:color="auto"/>
        <w:left w:val="none" w:sz="0" w:space="0" w:color="auto"/>
        <w:bottom w:val="none" w:sz="0" w:space="0" w:color="auto"/>
        <w:right w:val="none" w:sz="0" w:space="0" w:color="auto"/>
      </w:divBdr>
    </w:div>
    <w:div w:id="726345066">
      <w:bodyDiv w:val="1"/>
      <w:marLeft w:val="0"/>
      <w:marRight w:val="0"/>
      <w:marTop w:val="0"/>
      <w:marBottom w:val="0"/>
      <w:divBdr>
        <w:top w:val="none" w:sz="0" w:space="0" w:color="auto"/>
        <w:left w:val="none" w:sz="0" w:space="0" w:color="auto"/>
        <w:bottom w:val="none" w:sz="0" w:space="0" w:color="auto"/>
        <w:right w:val="none" w:sz="0" w:space="0" w:color="auto"/>
      </w:divBdr>
    </w:div>
    <w:div w:id="730730812">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4237">
      <w:bodyDiv w:val="1"/>
      <w:marLeft w:val="0"/>
      <w:marRight w:val="0"/>
      <w:marTop w:val="0"/>
      <w:marBottom w:val="0"/>
      <w:divBdr>
        <w:top w:val="none" w:sz="0" w:space="0" w:color="auto"/>
        <w:left w:val="none" w:sz="0" w:space="0" w:color="auto"/>
        <w:bottom w:val="none" w:sz="0" w:space="0" w:color="auto"/>
        <w:right w:val="none" w:sz="0" w:space="0" w:color="auto"/>
      </w:divBdr>
    </w:div>
    <w:div w:id="775446188">
      <w:bodyDiv w:val="1"/>
      <w:marLeft w:val="0"/>
      <w:marRight w:val="0"/>
      <w:marTop w:val="0"/>
      <w:marBottom w:val="0"/>
      <w:divBdr>
        <w:top w:val="none" w:sz="0" w:space="0" w:color="auto"/>
        <w:left w:val="none" w:sz="0" w:space="0" w:color="auto"/>
        <w:bottom w:val="none" w:sz="0" w:space="0" w:color="auto"/>
        <w:right w:val="none" w:sz="0" w:space="0" w:color="auto"/>
      </w:divBdr>
    </w:div>
    <w:div w:id="814227218">
      <w:bodyDiv w:val="1"/>
      <w:marLeft w:val="0"/>
      <w:marRight w:val="0"/>
      <w:marTop w:val="0"/>
      <w:marBottom w:val="0"/>
      <w:divBdr>
        <w:top w:val="none" w:sz="0" w:space="0" w:color="auto"/>
        <w:left w:val="none" w:sz="0" w:space="0" w:color="auto"/>
        <w:bottom w:val="none" w:sz="0" w:space="0" w:color="auto"/>
        <w:right w:val="none" w:sz="0" w:space="0" w:color="auto"/>
      </w:divBdr>
    </w:div>
    <w:div w:id="841286955">
      <w:bodyDiv w:val="1"/>
      <w:marLeft w:val="0"/>
      <w:marRight w:val="0"/>
      <w:marTop w:val="0"/>
      <w:marBottom w:val="0"/>
      <w:divBdr>
        <w:top w:val="none" w:sz="0" w:space="0" w:color="auto"/>
        <w:left w:val="none" w:sz="0" w:space="0" w:color="auto"/>
        <w:bottom w:val="none" w:sz="0" w:space="0" w:color="auto"/>
        <w:right w:val="none" w:sz="0" w:space="0" w:color="auto"/>
      </w:divBdr>
    </w:div>
    <w:div w:id="847214587">
      <w:bodyDiv w:val="1"/>
      <w:marLeft w:val="0"/>
      <w:marRight w:val="0"/>
      <w:marTop w:val="0"/>
      <w:marBottom w:val="0"/>
      <w:divBdr>
        <w:top w:val="none" w:sz="0" w:space="0" w:color="auto"/>
        <w:left w:val="none" w:sz="0" w:space="0" w:color="auto"/>
        <w:bottom w:val="none" w:sz="0" w:space="0" w:color="auto"/>
        <w:right w:val="none" w:sz="0" w:space="0" w:color="auto"/>
      </w:divBdr>
    </w:div>
    <w:div w:id="855465015">
      <w:bodyDiv w:val="1"/>
      <w:marLeft w:val="0"/>
      <w:marRight w:val="0"/>
      <w:marTop w:val="0"/>
      <w:marBottom w:val="0"/>
      <w:divBdr>
        <w:top w:val="none" w:sz="0" w:space="0" w:color="auto"/>
        <w:left w:val="none" w:sz="0" w:space="0" w:color="auto"/>
        <w:bottom w:val="none" w:sz="0" w:space="0" w:color="auto"/>
        <w:right w:val="none" w:sz="0" w:space="0" w:color="auto"/>
      </w:divBdr>
    </w:div>
    <w:div w:id="857622168">
      <w:bodyDiv w:val="1"/>
      <w:marLeft w:val="0"/>
      <w:marRight w:val="0"/>
      <w:marTop w:val="0"/>
      <w:marBottom w:val="0"/>
      <w:divBdr>
        <w:top w:val="none" w:sz="0" w:space="0" w:color="auto"/>
        <w:left w:val="none" w:sz="0" w:space="0" w:color="auto"/>
        <w:bottom w:val="none" w:sz="0" w:space="0" w:color="auto"/>
        <w:right w:val="none" w:sz="0" w:space="0" w:color="auto"/>
      </w:divBdr>
    </w:div>
    <w:div w:id="878057294">
      <w:bodyDiv w:val="1"/>
      <w:marLeft w:val="0"/>
      <w:marRight w:val="0"/>
      <w:marTop w:val="0"/>
      <w:marBottom w:val="0"/>
      <w:divBdr>
        <w:top w:val="none" w:sz="0" w:space="0" w:color="auto"/>
        <w:left w:val="none" w:sz="0" w:space="0" w:color="auto"/>
        <w:bottom w:val="none" w:sz="0" w:space="0" w:color="auto"/>
        <w:right w:val="none" w:sz="0" w:space="0" w:color="auto"/>
      </w:divBdr>
    </w:div>
    <w:div w:id="884373680">
      <w:bodyDiv w:val="1"/>
      <w:marLeft w:val="0"/>
      <w:marRight w:val="0"/>
      <w:marTop w:val="0"/>
      <w:marBottom w:val="0"/>
      <w:divBdr>
        <w:top w:val="none" w:sz="0" w:space="0" w:color="auto"/>
        <w:left w:val="none" w:sz="0" w:space="0" w:color="auto"/>
        <w:bottom w:val="none" w:sz="0" w:space="0" w:color="auto"/>
        <w:right w:val="none" w:sz="0" w:space="0" w:color="auto"/>
      </w:divBdr>
    </w:div>
    <w:div w:id="893540049">
      <w:bodyDiv w:val="1"/>
      <w:marLeft w:val="0"/>
      <w:marRight w:val="0"/>
      <w:marTop w:val="0"/>
      <w:marBottom w:val="0"/>
      <w:divBdr>
        <w:top w:val="none" w:sz="0" w:space="0" w:color="auto"/>
        <w:left w:val="none" w:sz="0" w:space="0" w:color="auto"/>
        <w:bottom w:val="none" w:sz="0" w:space="0" w:color="auto"/>
        <w:right w:val="none" w:sz="0" w:space="0" w:color="auto"/>
      </w:divBdr>
    </w:div>
    <w:div w:id="911548752">
      <w:bodyDiv w:val="1"/>
      <w:marLeft w:val="0"/>
      <w:marRight w:val="0"/>
      <w:marTop w:val="0"/>
      <w:marBottom w:val="0"/>
      <w:divBdr>
        <w:top w:val="none" w:sz="0" w:space="0" w:color="auto"/>
        <w:left w:val="none" w:sz="0" w:space="0" w:color="auto"/>
        <w:bottom w:val="none" w:sz="0" w:space="0" w:color="auto"/>
        <w:right w:val="none" w:sz="0" w:space="0" w:color="auto"/>
      </w:divBdr>
    </w:div>
    <w:div w:id="942759787">
      <w:bodyDiv w:val="1"/>
      <w:marLeft w:val="0"/>
      <w:marRight w:val="0"/>
      <w:marTop w:val="0"/>
      <w:marBottom w:val="0"/>
      <w:divBdr>
        <w:top w:val="none" w:sz="0" w:space="0" w:color="auto"/>
        <w:left w:val="none" w:sz="0" w:space="0" w:color="auto"/>
        <w:bottom w:val="none" w:sz="0" w:space="0" w:color="auto"/>
        <w:right w:val="none" w:sz="0" w:space="0" w:color="auto"/>
      </w:divBdr>
    </w:div>
    <w:div w:id="945844386">
      <w:bodyDiv w:val="1"/>
      <w:marLeft w:val="0"/>
      <w:marRight w:val="0"/>
      <w:marTop w:val="0"/>
      <w:marBottom w:val="0"/>
      <w:divBdr>
        <w:top w:val="none" w:sz="0" w:space="0" w:color="auto"/>
        <w:left w:val="none" w:sz="0" w:space="0" w:color="auto"/>
        <w:bottom w:val="none" w:sz="0" w:space="0" w:color="auto"/>
        <w:right w:val="none" w:sz="0" w:space="0" w:color="auto"/>
      </w:divBdr>
    </w:div>
    <w:div w:id="948507228">
      <w:bodyDiv w:val="1"/>
      <w:marLeft w:val="0"/>
      <w:marRight w:val="0"/>
      <w:marTop w:val="0"/>
      <w:marBottom w:val="0"/>
      <w:divBdr>
        <w:top w:val="none" w:sz="0" w:space="0" w:color="auto"/>
        <w:left w:val="none" w:sz="0" w:space="0" w:color="auto"/>
        <w:bottom w:val="none" w:sz="0" w:space="0" w:color="auto"/>
        <w:right w:val="none" w:sz="0" w:space="0" w:color="auto"/>
      </w:divBdr>
    </w:div>
    <w:div w:id="952396719">
      <w:bodyDiv w:val="1"/>
      <w:marLeft w:val="0"/>
      <w:marRight w:val="0"/>
      <w:marTop w:val="0"/>
      <w:marBottom w:val="0"/>
      <w:divBdr>
        <w:top w:val="none" w:sz="0" w:space="0" w:color="auto"/>
        <w:left w:val="none" w:sz="0" w:space="0" w:color="auto"/>
        <w:bottom w:val="none" w:sz="0" w:space="0" w:color="auto"/>
        <w:right w:val="none" w:sz="0" w:space="0" w:color="auto"/>
      </w:divBdr>
    </w:div>
    <w:div w:id="975838071">
      <w:bodyDiv w:val="1"/>
      <w:marLeft w:val="0"/>
      <w:marRight w:val="0"/>
      <w:marTop w:val="0"/>
      <w:marBottom w:val="0"/>
      <w:divBdr>
        <w:top w:val="none" w:sz="0" w:space="0" w:color="auto"/>
        <w:left w:val="none" w:sz="0" w:space="0" w:color="auto"/>
        <w:bottom w:val="none" w:sz="0" w:space="0" w:color="auto"/>
        <w:right w:val="none" w:sz="0" w:space="0" w:color="auto"/>
      </w:divBdr>
    </w:div>
    <w:div w:id="992831894">
      <w:bodyDiv w:val="1"/>
      <w:marLeft w:val="0"/>
      <w:marRight w:val="0"/>
      <w:marTop w:val="0"/>
      <w:marBottom w:val="0"/>
      <w:divBdr>
        <w:top w:val="none" w:sz="0" w:space="0" w:color="auto"/>
        <w:left w:val="none" w:sz="0" w:space="0" w:color="auto"/>
        <w:bottom w:val="none" w:sz="0" w:space="0" w:color="auto"/>
        <w:right w:val="none" w:sz="0" w:space="0" w:color="auto"/>
      </w:divBdr>
    </w:div>
    <w:div w:id="1001128377">
      <w:bodyDiv w:val="1"/>
      <w:marLeft w:val="0"/>
      <w:marRight w:val="0"/>
      <w:marTop w:val="0"/>
      <w:marBottom w:val="0"/>
      <w:divBdr>
        <w:top w:val="none" w:sz="0" w:space="0" w:color="auto"/>
        <w:left w:val="none" w:sz="0" w:space="0" w:color="auto"/>
        <w:bottom w:val="none" w:sz="0" w:space="0" w:color="auto"/>
        <w:right w:val="none" w:sz="0" w:space="0" w:color="auto"/>
      </w:divBdr>
    </w:div>
    <w:div w:id="1012953807">
      <w:bodyDiv w:val="1"/>
      <w:marLeft w:val="0"/>
      <w:marRight w:val="0"/>
      <w:marTop w:val="0"/>
      <w:marBottom w:val="0"/>
      <w:divBdr>
        <w:top w:val="none" w:sz="0" w:space="0" w:color="auto"/>
        <w:left w:val="none" w:sz="0" w:space="0" w:color="auto"/>
        <w:bottom w:val="none" w:sz="0" w:space="0" w:color="auto"/>
        <w:right w:val="none" w:sz="0" w:space="0" w:color="auto"/>
      </w:divBdr>
    </w:div>
    <w:div w:id="1021593258">
      <w:bodyDiv w:val="1"/>
      <w:marLeft w:val="0"/>
      <w:marRight w:val="0"/>
      <w:marTop w:val="0"/>
      <w:marBottom w:val="0"/>
      <w:divBdr>
        <w:top w:val="none" w:sz="0" w:space="0" w:color="auto"/>
        <w:left w:val="none" w:sz="0" w:space="0" w:color="auto"/>
        <w:bottom w:val="none" w:sz="0" w:space="0" w:color="auto"/>
        <w:right w:val="none" w:sz="0" w:space="0" w:color="auto"/>
      </w:divBdr>
    </w:div>
    <w:div w:id="1024594723">
      <w:bodyDiv w:val="1"/>
      <w:marLeft w:val="0"/>
      <w:marRight w:val="0"/>
      <w:marTop w:val="0"/>
      <w:marBottom w:val="0"/>
      <w:divBdr>
        <w:top w:val="none" w:sz="0" w:space="0" w:color="auto"/>
        <w:left w:val="none" w:sz="0" w:space="0" w:color="auto"/>
        <w:bottom w:val="none" w:sz="0" w:space="0" w:color="auto"/>
        <w:right w:val="none" w:sz="0" w:space="0" w:color="auto"/>
      </w:divBdr>
    </w:div>
    <w:div w:id="1025406335">
      <w:bodyDiv w:val="1"/>
      <w:marLeft w:val="0"/>
      <w:marRight w:val="0"/>
      <w:marTop w:val="0"/>
      <w:marBottom w:val="0"/>
      <w:divBdr>
        <w:top w:val="none" w:sz="0" w:space="0" w:color="auto"/>
        <w:left w:val="none" w:sz="0" w:space="0" w:color="auto"/>
        <w:bottom w:val="none" w:sz="0" w:space="0" w:color="auto"/>
        <w:right w:val="none" w:sz="0" w:space="0" w:color="auto"/>
      </w:divBdr>
    </w:div>
    <w:div w:id="1025443402">
      <w:bodyDiv w:val="1"/>
      <w:marLeft w:val="0"/>
      <w:marRight w:val="0"/>
      <w:marTop w:val="0"/>
      <w:marBottom w:val="0"/>
      <w:divBdr>
        <w:top w:val="none" w:sz="0" w:space="0" w:color="auto"/>
        <w:left w:val="none" w:sz="0" w:space="0" w:color="auto"/>
        <w:bottom w:val="none" w:sz="0" w:space="0" w:color="auto"/>
        <w:right w:val="none" w:sz="0" w:space="0" w:color="auto"/>
      </w:divBdr>
    </w:div>
    <w:div w:id="1025791208">
      <w:bodyDiv w:val="1"/>
      <w:marLeft w:val="0"/>
      <w:marRight w:val="0"/>
      <w:marTop w:val="0"/>
      <w:marBottom w:val="0"/>
      <w:divBdr>
        <w:top w:val="none" w:sz="0" w:space="0" w:color="auto"/>
        <w:left w:val="none" w:sz="0" w:space="0" w:color="auto"/>
        <w:bottom w:val="none" w:sz="0" w:space="0" w:color="auto"/>
        <w:right w:val="none" w:sz="0" w:space="0" w:color="auto"/>
      </w:divBdr>
    </w:div>
    <w:div w:id="1040981690">
      <w:bodyDiv w:val="1"/>
      <w:marLeft w:val="0"/>
      <w:marRight w:val="0"/>
      <w:marTop w:val="0"/>
      <w:marBottom w:val="0"/>
      <w:divBdr>
        <w:top w:val="none" w:sz="0" w:space="0" w:color="auto"/>
        <w:left w:val="none" w:sz="0" w:space="0" w:color="auto"/>
        <w:bottom w:val="none" w:sz="0" w:space="0" w:color="auto"/>
        <w:right w:val="none" w:sz="0" w:space="0" w:color="auto"/>
      </w:divBdr>
    </w:div>
    <w:div w:id="1048332744">
      <w:bodyDiv w:val="1"/>
      <w:marLeft w:val="0"/>
      <w:marRight w:val="0"/>
      <w:marTop w:val="0"/>
      <w:marBottom w:val="0"/>
      <w:divBdr>
        <w:top w:val="none" w:sz="0" w:space="0" w:color="auto"/>
        <w:left w:val="none" w:sz="0" w:space="0" w:color="auto"/>
        <w:bottom w:val="none" w:sz="0" w:space="0" w:color="auto"/>
        <w:right w:val="none" w:sz="0" w:space="0" w:color="auto"/>
      </w:divBdr>
    </w:div>
    <w:div w:id="1073507084">
      <w:bodyDiv w:val="1"/>
      <w:marLeft w:val="0"/>
      <w:marRight w:val="0"/>
      <w:marTop w:val="0"/>
      <w:marBottom w:val="0"/>
      <w:divBdr>
        <w:top w:val="none" w:sz="0" w:space="0" w:color="auto"/>
        <w:left w:val="none" w:sz="0" w:space="0" w:color="auto"/>
        <w:bottom w:val="none" w:sz="0" w:space="0" w:color="auto"/>
        <w:right w:val="none" w:sz="0" w:space="0" w:color="auto"/>
      </w:divBdr>
    </w:div>
    <w:div w:id="1077747668">
      <w:bodyDiv w:val="1"/>
      <w:marLeft w:val="0"/>
      <w:marRight w:val="0"/>
      <w:marTop w:val="0"/>
      <w:marBottom w:val="0"/>
      <w:divBdr>
        <w:top w:val="none" w:sz="0" w:space="0" w:color="auto"/>
        <w:left w:val="none" w:sz="0" w:space="0" w:color="auto"/>
        <w:bottom w:val="none" w:sz="0" w:space="0" w:color="auto"/>
        <w:right w:val="none" w:sz="0" w:space="0" w:color="auto"/>
      </w:divBdr>
    </w:div>
    <w:div w:id="1173836576">
      <w:bodyDiv w:val="1"/>
      <w:marLeft w:val="0"/>
      <w:marRight w:val="0"/>
      <w:marTop w:val="0"/>
      <w:marBottom w:val="0"/>
      <w:divBdr>
        <w:top w:val="none" w:sz="0" w:space="0" w:color="auto"/>
        <w:left w:val="none" w:sz="0" w:space="0" w:color="auto"/>
        <w:bottom w:val="none" w:sz="0" w:space="0" w:color="auto"/>
        <w:right w:val="none" w:sz="0" w:space="0" w:color="auto"/>
      </w:divBdr>
    </w:div>
    <w:div w:id="1230069069">
      <w:bodyDiv w:val="1"/>
      <w:marLeft w:val="0"/>
      <w:marRight w:val="0"/>
      <w:marTop w:val="0"/>
      <w:marBottom w:val="0"/>
      <w:divBdr>
        <w:top w:val="none" w:sz="0" w:space="0" w:color="auto"/>
        <w:left w:val="none" w:sz="0" w:space="0" w:color="auto"/>
        <w:bottom w:val="none" w:sz="0" w:space="0" w:color="auto"/>
        <w:right w:val="none" w:sz="0" w:space="0" w:color="auto"/>
      </w:divBdr>
    </w:div>
    <w:div w:id="1240408927">
      <w:bodyDiv w:val="1"/>
      <w:marLeft w:val="0"/>
      <w:marRight w:val="0"/>
      <w:marTop w:val="0"/>
      <w:marBottom w:val="0"/>
      <w:divBdr>
        <w:top w:val="none" w:sz="0" w:space="0" w:color="auto"/>
        <w:left w:val="none" w:sz="0" w:space="0" w:color="auto"/>
        <w:bottom w:val="none" w:sz="0" w:space="0" w:color="auto"/>
        <w:right w:val="none" w:sz="0" w:space="0" w:color="auto"/>
      </w:divBdr>
    </w:div>
    <w:div w:id="1297830038">
      <w:bodyDiv w:val="1"/>
      <w:marLeft w:val="0"/>
      <w:marRight w:val="0"/>
      <w:marTop w:val="0"/>
      <w:marBottom w:val="0"/>
      <w:divBdr>
        <w:top w:val="none" w:sz="0" w:space="0" w:color="auto"/>
        <w:left w:val="none" w:sz="0" w:space="0" w:color="auto"/>
        <w:bottom w:val="none" w:sz="0" w:space="0" w:color="auto"/>
        <w:right w:val="none" w:sz="0" w:space="0" w:color="auto"/>
      </w:divBdr>
    </w:div>
    <w:div w:id="1302348334">
      <w:bodyDiv w:val="1"/>
      <w:marLeft w:val="0"/>
      <w:marRight w:val="0"/>
      <w:marTop w:val="0"/>
      <w:marBottom w:val="0"/>
      <w:divBdr>
        <w:top w:val="none" w:sz="0" w:space="0" w:color="auto"/>
        <w:left w:val="none" w:sz="0" w:space="0" w:color="auto"/>
        <w:bottom w:val="none" w:sz="0" w:space="0" w:color="auto"/>
        <w:right w:val="none" w:sz="0" w:space="0" w:color="auto"/>
      </w:divBdr>
    </w:div>
    <w:div w:id="1322001291">
      <w:bodyDiv w:val="1"/>
      <w:marLeft w:val="0"/>
      <w:marRight w:val="0"/>
      <w:marTop w:val="0"/>
      <w:marBottom w:val="0"/>
      <w:divBdr>
        <w:top w:val="none" w:sz="0" w:space="0" w:color="auto"/>
        <w:left w:val="none" w:sz="0" w:space="0" w:color="auto"/>
        <w:bottom w:val="none" w:sz="0" w:space="0" w:color="auto"/>
        <w:right w:val="none" w:sz="0" w:space="0" w:color="auto"/>
      </w:divBdr>
    </w:div>
    <w:div w:id="1329552041">
      <w:bodyDiv w:val="1"/>
      <w:marLeft w:val="0"/>
      <w:marRight w:val="0"/>
      <w:marTop w:val="0"/>
      <w:marBottom w:val="0"/>
      <w:divBdr>
        <w:top w:val="none" w:sz="0" w:space="0" w:color="auto"/>
        <w:left w:val="none" w:sz="0" w:space="0" w:color="auto"/>
        <w:bottom w:val="none" w:sz="0" w:space="0" w:color="auto"/>
        <w:right w:val="none" w:sz="0" w:space="0" w:color="auto"/>
      </w:divBdr>
    </w:div>
    <w:div w:id="1354451269">
      <w:bodyDiv w:val="1"/>
      <w:marLeft w:val="0"/>
      <w:marRight w:val="0"/>
      <w:marTop w:val="0"/>
      <w:marBottom w:val="0"/>
      <w:divBdr>
        <w:top w:val="none" w:sz="0" w:space="0" w:color="auto"/>
        <w:left w:val="none" w:sz="0" w:space="0" w:color="auto"/>
        <w:bottom w:val="none" w:sz="0" w:space="0" w:color="auto"/>
        <w:right w:val="none" w:sz="0" w:space="0" w:color="auto"/>
      </w:divBdr>
    </w:div>
    <w:div w:id="1391535305">
      <w:bodyDiv w:val="1"/>
      <w:marLeft w:val="0"/>
      <w:marRight w:val="0"/>
      <w:marTop w:val="0"/>
      <w:marBottom w:val="0"/>
      <w:divBdr>
        <w:top w:val="none" w:sz="0" w:space="0" w:color="auto"/>
        <w:left w:val="none" w:sz="0" w:space="0" w:color="auto"/>
        <w:bottom w:val="none" w:sz="0" w:space="0" w:color="auto"/>
        <w:right w:val="none" w:sz="0" w:space="0" w:color="auto"/>
      </w:divBdr>
    </w:div>
    <w:div w:id="1454129385">
      <w:bodyDiv w:val="1"/>
      <w:marLeft w:val="0"/>
      <w:marRight w:val="0"/>
      <w:marTop w:val="0"/>
      <w:marBottom w:val="0"/>
      <w:divBdr>
        <w:top w:val="none" w:sz="0" w:space="0" w:color="auto"/>
        <w:left w:val="none" w:sz="0" w:space="0" w:color="auto"/>
        <w:bottom w:val="none" w:sz="0" w:space="0" w:color="auto"/>
        <w:right w:val="none" w:sz="0" w:space="0" w:color="auto"/>
      </w:divBdr>
    </w:div>
    <w:div w:id="1467118359">
      <w:bodyDiv w:val="1"/>
      <w:marLeft w:val="0"/>
      <w:marRight w:val="0"/>
      <w:marTop w:val="0"/>
      <w:marBottom w:val="0"/>
      <w:divBdr>
        <w:top w:val="none" w:sz="0" w:space="0" w:color="auto"/>
        <w:left w:val="none" w:sz="0" w:space="0" w:color="auto"/>
        <w:bottom w:val="none" w:sz="0" w:space="0" w:color="auto"/>
        <w:right w:val="none" w:sz="0" w:space="0" w:color="auto"/>
      </w:divBdr>
    </w:div>
    <w:div w:id="1470706092">
      <w:bodyDiv w:val="1"/>
      <w:marLeft w:val="0"/>
      <w:marRight w:val="0"/>
      <w:marTop w:val="0"/>
      <w:marBottom w:val="0"/>
      <w:divBdr>
        <w:top w:val="none" w:sz="0" w:space="0" w:color="auto"/>
        <w:left w:val="none" w:sz="0" w:space="0" w:color="auto"/>
        <w:bottom w:val="none" w:sz="0" w:space="0" w:color="auto"/>
        <w:right w:val="none" w:sz="0" w:space="0" w:color="auto"/>
      </w:divBdr>
    </w:div>
    <w:div w:id="1483692118">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553692986">
      <w:bodyDiv w:val="1"/>
      <w:marLeft w:val="0"/>
      <w:marRight w:val="0"/>
      <w:marTop w:val="0"/>
      <w:marBottom w:val="0"/>
      <w:divBdr>
        <w:top w:val="none" w:sz="0" w:space="0" w:color="auto"/>
        <w:left w:val="none" w:sz="0" w:space="0" w:color="auto"/>
        <w:bottom w:val="none" w:sz="0" w:space="0" w:color="auto"/>
        <w:right w:val="none" w:sz="0" w:space="0" w:color="auto"/>
      </w:divBdr>
    </w:div>
    <w:div w:id="1556089342">
      <w:bodyDiv w:val="1"/>
      <w:marLeft w:val="0"/>
      <w:marRight w:val="0"/>
      <w:marTop w:val="0"/>
      <w:marBottom w:val="0"/>
      <w:divBdr>
        <w:top w:val="none" w:sz="0" w:space="0" w:color="auto"/>
        <w:left w:val="none" w:sz="0" w:space="0" w:color="auto"/>
        <w:bottom w:val="none" w:sz="0" w:space="0" w:color="auto"/>
        <w:right w:val="none" w:sz="0" w:space="0" w:color="auto"/>
      </w:divBdr>
    </w:div>
    <w:div w:id="1606574196">
      <w:bodyDiv w:val="1"/>
      <w:marLeft w:val="0"/>
      <w:marRight w:val="0"/>
      <w:marTop w:val="0"/>
      <w:marBottom w:val="0"/>
      <w:divBdr>
        <w:top w:val="none" w:sz="0" w:space="0" w:color="auto"/>
        <w:left w:val="none" w:sz="0" w:space="0" w:color="auto"/>
        <w:bottom w:val="none" w:sz="0" w:space="0" w:color="auto"/>
        <w:right w:val="none" w:sz="0" w:space="0" w:color="auto"/>
      </w:divBdr>
    </w:div>
    <w:div w:id="1610972049">
      <w:bodyDiv w:val="1"/>
      <w:marLeft w:val="0"/>
      <w:marRight w:val="0"/>
      <w:marTop w:val="0"/>
      <w:marBottom w:val="0"/>
      <w:divBdr>
        <w:top w:val="none" w:sz="0" w:space="0" w:color="auto"/>
        <w:left w:val="none" w:sz="0" w:space="0" w:color="auto"/>
        <w:bottom w:val="none" w:sz="0" w:space="0" w:color="auto"/>
        <w:right w:val="none" w:sz="0" w:space="0" w:color="auto"/>
      </w:divBdr>
    </w:div>
    <w:div w:id="1626428721">
      <w:bodyDiv w:val="1"/>
      <w:marLeft w:val="0"/>
      <w:marRight w:val="0"/>
      <w:marTop w:val="0"/>
      <w:marBottom w:val="0"/>
      <w:divBdr>
        <w:top w:val="none" w:sz="0" w:space="0" w:color="auto"/>
        <w:left w:val="none" w:sz="0" w:space="0" w:color="auto"/>
        <w:bottom w:val="none" w:sz="0" w:space="0" w:color="auto"/>
        <w:right w:val="none" w:sz="0" w:space="0" w:color="auto"/>
      </w:divBdr>
    </w:div>
    <w:div w:id="1679041925">
      <w:bodyDiv w:val="1"/>
      <w:marLeft w:val="0"/>
      <w:marRight w:val="0"/>
      <w:marTop w:val="0"/>
      <w:marBottom w:val="0"/>
      <w:divBdr>
        <w:top w:val="none" w:sz="0" w:space="0" w:color="auto"/>
        <w:left w:val="none" w:sz="0" w:space="0" w:color="auto"/>
        <w:bottom w:val="none" w:sz="0" w:space="0" w:color="auto"/>
        <w:right w:val="none" w:sz="0" w:space="0" w:color="auto"/>
      </w:divBdr>
    </w:div>
    <w:div w:id="1680348398">
      <w:bodyDiv w:val="1"/>
      <w:marLeft w:val="0"/>
      <w:marRight w:val="0"/>
      <w:marTop w:val="0"/>
      <w:marBottom w:val="0"/>
      <w:divBdr>
        <w:top w:val="none" w:sz="0" w:space="0" w:color="auto"/>
        <w:left w:val="none" w:sz="0" w:space="0" w:color="auto"/>
        <w:bottom w:val="none" w:sz="0" w:space="0" w:color="auto"/>
        <w:right w:val="none" w:sz="0" w:space="0" w:color="auto"/>
      </w:divBdr>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7192">
      <w:bodyDiv w:val="1"/>
      <w:marLeft w:val="0"/>
      <w:marRight w:val="0"/>
      <w:marTop w:val="0"/>
      <w:marBottom w:val="0"/>
      <w:divBdr>
        <w:top w:val="none" w:sz="0" w:space="0" w:color="auto"/>
        <w:left w:val="none" w:sz="0" w:space="0" w:color="auto"/>
        <w:bottom w:val="none" w:sz="0" w:space="0" w:color="auto"/>
        <w:right w:val="none" w:sz="0" w:space="0" w:color="auto"/>
      </w:divBdr>
    </w:div>
    <w:div w:id="1780642258">
      <w:bodyDiv w:val="1"/>
      <w:marLeft w:val="0"/>
      <w:marRight w:val="0"/>
      <w:marTop w:val="0"/>
      <w:marBottom w:val="0"/>
      <w:divBdr>
        <w:top w:val="none" w:sz="0" w:space="0" w:color="auto"/>
        <w:left w:val="none" w:sz="0" w:space="0" w:color="auto"/>
        <w:bottom w:val="none" w:sz="0" w:space="0" w:color="auto"/>
        <w:right w:val="none" w:sz="0" w:space="0" w:color="auto"/>
      </w:divBdr>
    </w:div>
    <w:div w:id="1809205968">
      <w:bodyDiv w:val="1"/>
      <w:marLeft w:val="0"/>
      <w:marRight w:val="0"/>
      <w:marTop w:val="0"/>
      <w:marBottom w:val="0"/>
      <w:divBdr>
        <w:top w:val="none" w:sz="0" w:space="0" w:color="auto"/>
        <w:left w:val="none" w:sz="0" w:space="0" w:color="auto"/>
        <w:bottom w:val="none" w:sz="0" w:space="0" w:color="auto"/>
        <w:right w:val="none" w:sz="0" w:space="0" w:color="auto"/>
      </w:divBdr>
    </w:div>
    <w:div w:id="1826586047">
      <w:bodyDiv w:val="1"/>
      <w:marLeft w:val="0"/>
      <w:marRight w:val="0"/>
      <w:marTop w:val="0"/>
      <w:marBottom w:val="0"/>
      <w:divBdr>
        <w:top w:val="none" w:sz="0" w:space="0" w:color="auto"/>
        <w:left w:val="none" w:sz="0" w:space="0" w:color="auto"/>
        <w:bottom w:val="none" w:sz="0" w:space="0" w:color="auto"/>
        <w:right w:val="none" w:sz="0" w:space="0" w:color="auto"/>
      </w:divBdr>
    </w:div>
    <w:div w:id="1851869611">
      <w:bodyDiv w:val="1"/>
      <w:marLeft w:val="0"/>
      <w:marRight w:val="0"/>
      <w:marTop w:val="0"/>
      <w:marBottom w:val="0"/>
      <w:divBdr>
        <w:top w:val="none" w:sz="0" w:space="0" w:color="auto"/>
        <w:left w:val="none" w:sz="0" w:space="0" w:color="auto"/>
        <w:bottom w:val="none" w:sz="0" w:space="0" w:color="auto"/>
        <w:right w:val="none" w:sz="0" w:space="0" w:color="auto"/>
      </w:divBdr>
    </w:div>
    <w:div w:id="1855419273">
      <w:bodyDiv w:val="1"/>
      <w:marLeft w:val="0"/>
      <w:marRight w:val="0"/>
      <w:marTop w:val="0"/>
      <w:marBottom w:val="0"/>
      <w:divBdr>
        <w:top w:val="none" w:sz="0" w:space="0" w:color="auto"/>
        <w:left w:val="none" w:sz="0" w:space="0" w:color="auto"/>
        <w:bottom w:val="none" w:sz="0" w:space="0" w:color="auto"/>
        <w:right w:val="none" w:sz="0" w:space="0" w:color="auto"/>
      </w:divBdr>
    </w:div>
    <w:div w:id="1863939215">
      <w:bodyDiv w:val="1"/>
      <w:marLeft w:val="0"/>
      <w:marRight w:val="0"/>
      <w:marTop w:val="0"/>
      <w:marBottom w:val="0"/>
      <w:divBdr>
        <w:top w:val="none" w:sz="0" w:space="0" w:color="auto"/>
        <w:left w:val="none" w:sz="0" w:space="0" w:color="auto"/>
        <w:bottom w:val="none" w:sz="0" w:space="0" w:color="auto"/>
        <w:right w:val="none" w:sz="0" w:space="0" w:color="auto"/>
      </w:divBdr>
    </w:div>
    <w:div w:id="1866405019">
      <w:bodyDiv w:val="1"/>
      <w:marLeft w:val="0"/>
      <w:marRight w:val="0"/>
      <w:marTop w:val="0"/>
      <w:marBottom w:val="0"/>
      <w:divBdr>
        <w:top w:val="none" w:sz="0" w:space="0" w:color="auto"/>
        <w:left w:val="none" w:sz="0" w:space="0" w:color="auto"/>
        <w:bottom w:val="none" w:sz="0" w:space="0" w:color="auto"/>
        <w:right w:val="none" w:sz="0" w:space="0" w:color="auto"/>
      </w:divBdr>
    </w:div>
    <w:div w:id="1868784998">
      <w:bodyDiv w:val="1"/>
      <w:marLeft w:val="0"/>
      <w:marRight w:val="0"/>
      <w:marTop w:val="0"/>
      <w:marBottom w:val="0"/>
      <w:divBdr>
        <w:top w:val="none" w:sz="0" w:space="0" w:color="auto"/>
        <w:left w:val="none" w:sz="0" w:space="0" w:color="auto"/>
        <w:bottom w:val="none" w:sz="0" w:space="0" w:color="auto"/>
        <w:right w:val="none" w:sz="0" w:space="0" w:color="auto"/>
      </w:divBdr>
    </w:div>
    <w:div w:id="1929189664">
      <w:bodyDiv w:val="1"/>
      <w:marLeft w:val="0"/>
      <w:marRight w:val="0"/>
      <w:marTop w:val="0"/>
      <w:marBottom w:val="0"/>
      <w:divBdr>
        <w:top w:val="none" w:sz="0" w:space="0" w:color="auto"/>
        <w:left w:val="none" w:sz="0" w:space="0" w:color="auto"/>
        <w:bottom w:val="none" w:sz="0" w:space="0" w:color="auto"/>
        <w:right w:val="none" w:sz="0" w:space="0" w:color="auto"/>
      </w:divBdr>
    </w:div>
    <w:div w:id="1943486817">
      <w:bodyDiv w:val="1"/>
      <w:marLeft w:val="0"/>
      <w:marRight w:val="0"/>
      <w:marTop w:val="0"/>
      <w:marBottom w:val="0"/>
      <w:divBdr>
        <w:top w:val="none" w:sz="0" w:space="0" w:color="auto"/>
        <w:left w:val="none" w:sz="0" w:space="0" w:color="auto"/>
        <w:bottom w:val="none" w:sz="0" w:space="0" w:color="auto"/>
        <w:right w:val="none" w:sz="0" w:space="0" w:color="auto"/>
      </w:divBdr>
    </w:div>
    <w:div w:id="1944805297">
      <w:bodyDiv w:val="1"/>
      <w:marLeft w:val="0"/>
      <w:marRight w:val="0"/>
      <w:marTop w:val="0"/>
      <w:marBottom w:val="0"/>
      <w:divBdr>
        <w:top w:val="none" w:sz="0" w:space="0" w:color="auto"/>
        <w:left w:val="none" w:sz="0" w:space="0" w:color="auto"/>
        <w:bottom w:val="none" w:sz="0" w:space="0" w:color="auto"/>
        <w:right w:val="none" w:sz="0" w:space="0" w:color="auto"/>
      </w:divBdr>
    </w:div>
    <w:div w:id="1952781452">
      <w:bodyDiv w:val="1"/>
      <w:marLeft w:val="0"/>
      <w:marRight w:val="0"/>
      <w:marTop w:val="0"/>
      <w:marBottom w:val="0"/>
      <w:divBdr>
        <w:top w:val="none" w:sz="0" w:space="0" w:color="auto"/>
        <w:left w:val="none" w:sz="0" w:space="0" w:color="auto"/>
        <w:bottom w:val="none" w:sz="0" w:space="0" w:color="auto"/>
        <w:right w:val="none" w:sz="0" w:space="0" w:color="auto"/>
      </w:divBdr>
    </w:div>
    <w:div w:id="1955138548">
      <w:bodyDiv w:val="1"/>
      <w:marLeft w:val="0"/>
      <w:marRight w:val="0"/>
      <w:marTop w:val="0"/>
      <w:marBottom w:val="0"/>
      <w:divBdr>
        <w:top w:val="none" w:sz="0" w:space="0" w:color="auto"/>
        <w:left w:val="none" w:sz="0" w:space="0" w:color="auto"/>
        <w:bottom w:val="none" w:sz="0" w:space="0" w:color="auto"/>
        <w:right w:val="none" w:sz="0" w:space="0" w:color="auto"/>
      </w:divBdr>
    </w:div>
    <w:div w:id="1981029687">
      <w:bodyDiv w:val="1"/>
      <w:marLeft w:val="0"/>
      <w:marRight w:val="0"/>
      <w:marTop w:val="0"/>
      <w:marBottom w:val="0"/>
      <w:divBdr>
        <w:top w:val="none" w:sz="0" w:space="0" w:color="auto"/>
        <w:left w:val="none" w:sz="0" w:space="0" w:color="auto"/>
        <w:bottom w:val="none" w:sz="0" w:space="0" w:color="auto"/>
        <w:right w:val="none" w:sz="0" w:space="0" w:color="auto"/>
      </w:divBdr>
    </w:div>
    <w:div w:id="1987784080">
      <w:bodyDiv w:val="1"/>
      <w:marLeft w:val="0"/>
      <w:marRight w:val="0"/>
      <w:marTop w:val="0"/>
      <w:marBottom w:val="0"/>
      <w:divBdr>
        <w:top w:val="none" w:sz="0" w:space="0" w:color="auto"/>
        <w:left w:val="none" w:sz="0" w:space="0" w:color="auto"/>
        <w:bottom w:val="none" w:sz="0" w:space="0" w:color="auto"/>
        <w:right w:val="none" w:sz="0" w:space="0" w:color="auto"/>
      </w:divBdr>
    </w:div>
    <w:div w:id="2041591124">
      <w:bodyDiv w:val="1"/>
      <w:marLeft w:val="0"/>
      <w:marRight w:val="0"/>
      <w:marTop w:val="0"/>
      <w:marBottom w:val="0"/>
      <w:divBdr>
        <w:top w:val="none" w:sz="0" w:space="0" w:color="auto"/>
        <w:left w:val="none" w:sz="0" w:space="0" w:color="auto"/>
        <w:bottom w:val="none" w:sz="0" w:space="0" w:color="auto"/>
        <w:right w:val="none" w:sz="0" w:space="0" w:color="auto"/>
      </w:divBdr>
    </w:div>
    <w:div w:id="2042393078">
      <w:bodyDiv w:val="1"/>
      <w:marLeft w:val="0"/>
      <w:marRight w:val="0"/>
      <w:marTop w:val="0"/>
      <w:marBottom w:val="0"/>
      <w:divBdr>
        <w:top w:val="none" w:sz="0" w:space="0" w:color="auto"/>
        <w:left w:val="none" w:sz="0" w:space="0" w:color="auto"/>
        <w:bottom w:val="none" w:sz="0" w:space="0" w:color="auto"/>
        <w:right w:val="none" w:sz="0" w:space="0" w:color="auto"/>
      </w:divBdr>
    </w:div>
    <w:div w:id="20533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B29A9-5EF7-4BA6-95AD-71DE47E4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10291</TotalTime>
  <Pages>1</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195</cp:revision>
  <cp:lastPrinted>2017-02-22T04:47:00Z</cp:lastPrinted>
  <dcterms:created xsi:type="dcterms:W3CDTF">2017-04-07T10:32:00Z</dcterms:created>
  <dcterms:modified xsi:type="dcterms:W3CDTF">2018-03-14T08:57:00Z</dcterms:modified>
</cp:coreProperties>
</file>